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711A7">
      <w:pPr>
        <w:spacing w:after="0" w:line="240" w:lineRule="auto"/>
        <w:rPr>
          <w:rFonts w:hint="eastAsia" w:ascii="宋体" w:eastAsia="宋体"/>
          <w:sz w:val="32"/>
          <w:szCs w:val="32"/>
        </w:rPr>
      </w:pPr>
    </w:p>
    <w:p w14:paraId="024CE892">
      <w:pPr>
        <w:spacing w:after="0" w:line="240" w:lineRule="auto"/>
        <w:rPr>
          <w:rFonts w:hint="eastAsia" w:ascii="宋体" w:eastAsia="宋体"/>
          <w:sz w:val="44"/>
          <w:szCs w:val="44"/>
        </w:rPr>
      </w:pPr>
    </w:p>
    <w:p w14:paraId="5B82E5A8">
      <w:pPr>
        <w:spacing w:after="0" w:line="240" w:lineRule="auto"/>
        <w:rPr>
          <w:rFonts w:hint="eastAsia" w:ascii="宋体" w:eastAsia="宋体"/>
          <w:sz w:val="44"/>
          <w:szCs w:val="44"/>
        </w:rPr>
      </w:pPr>
    </w:p>
    <w:p w14:paraId="47B135D9">
      <w:pPr>
        <w:spacing w:after="0" w:line="240" w:lineRule="auto"/>
        <w:rPr>
          <w:rFonts w:hint="eastAsia" w:ascii="宋体" w:eastAsia="宋体"/>
          <w:sz w:val="44"/>
          <w:szCs w:val="44"/>
        </w:rPr>
      </w:pPr>
    </w:p>
    <w:p w14:paraId="746BB22D">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木垒哈萨克自治县民政局</w:t>
      </w:r>
    </w:p>
    <w:p w14:paraId="629F5B3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67B11FE">
      <w:pPr>
        <w:rPr>
          <w:rFonts w:hint="eastAsia"/>
          <w:lang w:eastAsia="zh-CN"/>
        </w:rPr>
      </w:pPr>
      <w:r>
        <w:rPr>
          <w:sz w:val="0"/>
          <w:szCs w:val="0"/>
          <w:lang w:eastAsia="zh-CN"/>
        </w:rPr>
        <w:br w:type="page"/>
      </w:r>
    </w:p>
    <w:p w14:paraId="0A6DFBEB">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866142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F1FF55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8139D9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390756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7F5C7D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AFF620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25FD2B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122ED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3ECE54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224178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DA6736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5A4F69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49562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1FBA7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E686F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77BEC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83753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D7DD63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F90983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92B1B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5CD51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0A990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41BF88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019EB3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D629D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B304C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6E43A7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7CA3C9E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285D1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2D43D1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33908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E1671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E1DC1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469A153B">
      <w:pPr>
        <w:rPr>
          <w:rFonts w:hint="eastAsia"/>
          <w:lang w:eastAsia="zh-CN"/>
        </w:rPr>
      </w:pPr>
      <w:r>
        <w:rPr>
          <w:sz w:val="0"/>
          <w:szCs w:val="0"/>
          <w:lang w:eastAsia="zh-CN"/>
        </w:rPr>
        <w:br w:type="page"/>
      </w:r>
    </w:p>
    <w:p w14:paraId="202D46D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4024CE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698A702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木垒哈萨克自治县民政局是政府组成部门，担负着全县城乡特困群体最低生活保障、救灾救济、婚姻登记、基层政权建设、社区服务、行政区划、勘界、地名、社团、老龄、社会福利、殡葬、救助、收养、五保供养等各项社会保障和社会管理工作。民政工作事关民生、民权、民利，与人民群众生活息息相关。</w:t>
      </w:r>
    </w:p>
    <w:p w14:paraId="7EFE4A6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（一）贯彻实施国家、自治区、自治州有关法律、法规、规章，执行民政工作的方针、政策；拟订自治县民政事业发展规划并组织实施。</w:t>
      </w:r>
    </w:p>
    <w:p w14:paraId="7C7A673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二）组织实施城市居民和农村最低生活保障制度，落实自治县最低生活保障政策、保障标准、保障资金；负责城市和农牧区医疗救助的组织实施工作；组织扶贫济困等社会互助活动；管理城乡社会救济，负责自治县农村“五保户”供养和城乡社会困难户的救济政策、标准和办法的落实，并组织监督实施；负责农村贫困户的扶持工作，指导乡镇敬老院的工作。</w:t>
      </w:r>
    </w:p>
    <w:p w14:paraId="7ED7134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三）贯彻实施党和国家有关社会团体和民办非企业单位登记管理的政策法规，拟订自治县社团和民办非企业单位管理的政策并监督实施；承办自治县社团的成立、变更、注销登记和年检等各项日常工作；承办自治县民办非企业单位的登记管理工作；监督社团和民办非企业单位的活动，查处社团组织的和未经登记而以社团名义开展活动的非法民间组织；指导、监督自治县社团和民办非企业单位的登记管理工作。</w:t>
      </w:r>
    </w:p>
    <w:p w14:paraId="1C0B8AB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（四）组织协调和指导救灾工作，组织转移安置灾民，及时查灾报灾，接受管理和分配救灾款物并监督使用；指导灾区开展生产自救。</w:t>
      </w:r>
    </w:p>
    <w:p w14:paraId="01D4AAE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五）负责自治县城乡基层政权建设和基层群众自治组织建设；指导村民委员会民主选举、民主决策、民主管理和民主监督工作，推动村务公开和基层民主政治建设；指导城市居民委员会建设，制定社区工作及社区服务管理办法，推动社区建设。</w:t>
      </w:r>
    </w:p>
    <w:p w14:paraId="56AD2A6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（六）承办行政区划工作，负责村以上行政区域规划界限变更的审核、报批；负责自治县辖区行政区域界线的勘界工作；协同有关部门处理行政区域边界争议、纠纷工作；负责自治县的地名管理工作。</w:t>
      </w:r>
    </w:p>
    <w:p w14:paraId="4C4053A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七）组织实施社会福利发展计划，指导自治县社会福利事业单位的管理和社区服务工作，推动社会化服务体系的建立与发展；扶持发展社会福利生产，会同有关部门研究制定对社会福利企业生产扶持保护政策，并负责组织实施；负责自治县社会福利企业的宏观管理；负责自治县社会有奖募捐工作。</w:t>
      </w:r>
    </w:p>
    <w:p w14:paraId="5AD66B9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（八）贯彻落实国家婚姻管理、殡葬管理和儿童收养政策；负责推进婚俗和殡葬改革；负责对流浪乞讨人员的救助管理工作。</w:t>
      </w:r>
    </w:p>
    <w:p w14:paraId="6EEB2B1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（九）加强社会救助职责，统筹城乡社会救助体系建设。</w:t>
      </w:r>
    </w:p>
    <w:p w14:paraId="4EE209D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（十）加强对自治县新社会组织党组织建设和管理。</w:t>
      </w:r>
    </w:p>
    <w:p w14:paraId="50A1801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（十一）会同有关部门拟订社会工作发展规划、政策和职业规范，推进社会工作人才队伍建设和相关志愿者队伍建设。</w:t>
      </w:r>
    </w:p>
    <w:p w14:paraId="674C8A9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（十二）承办自治县人民政府交办的其他工作。</w:t>
      </w:r>
    </w:p>
    <w:p w14:paraId="7E6C97F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70DEC6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木垒哈萨克自治县民政局2024年度，实有人数36人，其中：在职人员17人，较上年无变化；离休人员0人，较上年无变化；退休人员19人，较上年无变化</w:t>
      </w:r>
      <w:r>
        <w:rPr>
          <w:rFonts w:hint="eastAsia" w:ascii="仿宋_GB2312" w:eastAsia="仿宋_GB2312"/>
          <w:sz w:val="32"/>
          <w:szCs w:val="32"/>
          <w:lang w:eastAsia="zh-CN"/>
        </w:rPr>
        <w:t>。</w:t>
      </w:r>
    </w:p>
    <w:p w14:paraId="5C328B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木垒哈萨克自治县民政局无下属预算单位，下设</w:t>
      </w:r>
      <w:r>
        <w:rPr>
          <w:rFonts w:hint="eastAsia" w:ascii="仿宋_GB2312" w:eastAsia="仿宋_GB2312"/>
          <w:sz w:val="32"/>
          <w:szCs w:val="32"/>
          <w:lang w:eastAsia="zh-CN"/>
        </w:rPr>
        <w:t>5</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w:t>
      </w:r>
      <w:r>
        <w:rPr>
          <w:rFonts w:hint="eastAsia" w:ascii="仿宋_GB2312" w:hAnsi="宋体" w:eastAsia="仿宋_GB2312" w:cs="宋体"/>
          <w:sz w:val="32"/>
          <w:szCs w:val="32"/>
          <w:lang w:eastAsia="zh-CN"/>
        </w:rPr>
        <w:t>办公室、社会救助和儿童福利股、养老社会事务和慈善事业股、基层政权建设和区划地名股、社会组织和社会工作股</w:t>
      </w:r>
      <w:r>
        <w:rPr>
          <w:rFonts w:ascii="仿宋_GB2312" w:eastAsia="仿宋_GB2312"/>
          <w:sz w:val="32"/>
          <w:szCs w:val="32"/>
          <w:lang w:eastAsia="zh-CN"/>
        </w:rPr>
        <w:t>。</w:t>
      </w:r>
    </w:p>
    <w:p w14:paraId="1A15D932">
      <w:pPr>
        <w:rPr>
          <w:rFonts w:hint="eastAsia"/>
          <w:lang w:eastAsia="zh-CN"/>
        </w:rPr>
      </w:pPr>
      <w:r>
        <w:rPr>
          <w:sz w:val="0"/>
          <w:szCs w:val="0"/>
          <w:lang w:eastAsia="zh-CN"/>
        </w:rPr>
        <w:br w:type="page"/>
      </w:r>
    </w:p>
    <w:p w14:paraId="533A01B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35FDBC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3F7F8A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2024年度收入总计3,990.30万元，其中：本年收入合计3,990.30万元，使用非财政拨款结余（含专用结余）0.00万元，年初结转和结余0.00万元。</w:t>
      </w:r>
    </w:p>
    <w:p w14:paraId="1AFECF8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2024年度支出总计3,990.30万元，其中：本年支出合计3,990.30万元，结余分配0.00万元，年末结转和结余0.00万元。</w:t>
      </w:r>
    </w:p>
    <w:p w14:paraId="3C6B10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收入支出总体与上年相比，增加1,195.48万元，增长42.77%，主要原因是：</w:t>
      </w:r>
      <w:r>
        <w:rPr>
          <w:rFonts w:hint="eastAsia" w:ascii="仿宋_GB2312" w:eastAsia="仿宋_GB2312"/>
          <w:sz w:val="32"/>
          <w:szCs w:val="32"/>
          <w:lang w:eastAsia="zh-CN"/>
        </w:rPr>
        <w:t>单位本年在职人员工资调增，人员工资、津贴补贴、奖金等经费增加；木垒县殡仪馆建设项目经费、困难群众救助补助项目资金增加</w:t>
      </w:r>
      <w:r>
        <w:rPr>
          <w:rFonts w:ascii="仿宋_GB2312" w:eastAsia="仿宋_GB2312"/>
          <w:sz w:val="32"/>
          <w:szCs w:val="32"/>
          <w:lang w:eastAsia="zh-CN"/>
        </w:rPr>
        <w:t>。</w:t>
      </w:r>
    </w:p>
    <w:p w14:paraId="7255B4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D09B4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本年收入3,990.30万元，其中：财政拨款收入3,990.30万元,占100.00%；上级补助收入0.00万元,占0.00%；事业收入0.00万元，占0.00%；经营收入0.00万元,占0.00%；附属单位上缴收入0.00万元，占0.00%；其他收入0.00万元，占0.00%。</w:t>
      </w:r>
    </w:p>
    <w:p w14:paraId="5855974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669A55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本年支出3,990.30万元，其中：基本支出281.41万元，占7.05%；项目支出3,708.90万元，占92.95%；上缴上级支出0.00万元，占0.00%；经营支出0.00万元，占0.00%；对附属单位补助支出0.00万元，占0.00%。</w:t>
      </w:r>
    </w:p>
    <w:p w14:paraId="49DAFB8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0F06A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3,990.30万元，其中：年初财政拨款结转和结余0.00万元，本年财政拨款收入3,990.30万元。财政拨款支出总计3,990.30万元，其中：年末财政拨款结转和结余0.00万元，本年财政拨款支出3,990.30万元。</w:t>
      </w:r>
    </w:p>
    <w:p w14:paraId="523723E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财政拨款收入支出总体与上年相比，增加1,195.48万元，增长42.77%，主要原因是：</w:t>
      </w:r>
      <w:r>
        <w:rPr>
          <w:rFonts w:hint="eastAsia" w:ascii="仿宋_GB2312" w:eastAsia="仿宋_GB2312"/>
          <w:sz w:val="32"/>
          <w:szCs w:val="32"/>
          <w:lang w:eastAsia="zh-CN"/>
        </w:rPr>
        <w:t>单位本年在职人员工资调增，人员工资、津贴补贴、奖金等经费增加；木垒县殡仪馆建设项目经费、困难群众救助补助项目资金增加</w:t>
      </w:r>
      <w:r>
        <w:rPr>
          <w:rFonts w:ascii="仿宋_GB2312" w:eastAsia="仿宋_GB2312"/>
          <w:sz w:val="32"/>
          <w:szCs w:val="32"/>
          <w:lang w:eastAsia="zh-CN"/>
        </w:rPr>
        <w:t>。与年初预算相比，年初预算数2,698.48万元，决算数3,990.30万元，预决算差异率47.87%，主要原因是：</w:t>
      </w:r>
      <w:r>
        <w:rPr>
          <w:rFonts w:hint="eastAsia" w:ascii="仿宋_GB2312" w:eastAsia="仿宋_GB2312"/>
          <w:sz w:val="32"/>
          <w:szCs w:val="32"/>
          <w:lang w:eastAsia="zh-CN"/>
        </w:rPr>
        <w:t>年中追加困难群众救助补助项目资金、木垒县殡仪馆建设项目经费</w:t>
      </w:r>
      <w:r>
        <w:rPr>
          <w:rFonts w:ascii="仿宋_GB2312" w:eastAsia="仿宋_GB2312"/>
          <w:sz w:val="32"/>
          <w:szCs w:val="32"/>
          <w:lang w:eastAsia="zh-CN"/>
        </w:rPr>
        <w:t>。</w:t>
      </w:r>
    </w:p>
    <w:p w14:paraId="28698CD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744DF7B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6E2503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2024年度一般公共预算财政拨款支出3,720.98万元，占本年支出合计的93.25%。与上年相比，增加1,084.60万元，增长41.14%，主要原因是：</w:t>
      </w:r>
      <w:r>
        <w:rPr>
          <w:rFonts w:hint="eastAsia" w:ascii="仿宋_GB2312" w:eastAsia="仿宋_GB2312"/>
          <w:sz w:val="32"/>
          <w:szCs w:val="32"/>
          <w:lang w:eastAsia="zh-CN"/>
        </w:rPr>
        <w:t>单位本年在职人员工资调增，人员工资、津贴补贴、奖金等经费增加；木垒县殡仪馆建设项目经费、困难群众救助补助项目资金增加</w:t>
      </w:r>
      <w:r>
        <w:rPr>
          <w:rFonts w:ascii="仿宋_GB2312" w:eastAsia="仿宋_GB2312"/>
          <w:sz w:val="32"/>
          <w:szCs w:val="32"/>
          <w:lang w:eastAsia="zh-CN"/>
        </w:rPr>
        <w:t>。与年初预算相比，年初预算数2,691.36万元，决算数3,720.98万元，预决算差异率38.26%，主要原因是：</w:t>
      </w:r>
      <w:r>
        <w:rPr>
          <w:rFonts w:hint="eastAsia" w:ascii="仿宋_GB2312" w:eastAsia="仿宋_GB2312"/>
          <w:sz w:val="32"/>
          <w:szCs w:val="32"/>
          <w:lang w:eastAsia="zh-CN"/>
        </w:rPr>
        <w:t>年中追加困难群众救助补助项目资金、木垒县殡仪馆建设项目经费</w:t>
      </w:r>
      <w:r>
        <w:rPr>
          <w:rFonts w:ascii="仿宋_GB2312" w:eastAsia="仿宋_GB2312"/>
          <w:sz w:val="32"/>
          <w:szCs w:val="32"/>
          <w:lang w:eastAsia="zh-CN"/>
        </w:rPr>
        <w:t>。</w:t>
      </w:r>
    </w:p>
    <w:p w14:paraId="1D12342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E67107C">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社会保障和就业支出（类）3,702.99万元，占99.52%。</w:t>
      </w:r>
    </w:p>
    <w:p w14:paraId="32F042DC">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住房保障支出（类）17.99万元，占0.48%。</w:t>
      </w:r>
    </w:p>
    <w:p w14:paraId="4641B54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61D4704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1、社会保障和就业支出（类）民政管理事务（款）行政运行（项）：支出决算数为245.80万元，比上年决算增加14.17万元，增长6.12%，主要原因是：</w:t>
      </w:r>
      <w:bookmarkStart w:id="0" w:name="_Hlk209273912"/>
      <w:r>
        <w:rPr>
          <w:rFonts w:hint="eastAsia" w:ascii="仿宋_GB2312" w:eastAsia="仿宋_GB2312"/>
          <w:sz w:val="32"/>
          <w:szCs w:val="32"/>
          <w:lang w:eastAsia="zh-CN"/>
        </w:rPr>
        <w:t>单位本年在职人员工资调增，人员工资、津贴补贴、奖金等经费增加</w:t>
      </w:r>
      <w:bookmarkEnd w:id="0"/>
      <w:r>
        <w:rPr>
          <w:rFonts w:hint="eastAsia" w:ascii="仿宋_GB2312" w:eastAsia="仿宋_GB2312"/>
          <w:sz w:val="32"/>
          <w:szCs w:val="32"/>
          <w:lang w:eastAsia="zh-CN"/>
        </w:rPr>
        <w:t>。</w:t>
      </w:r>
    </w:p>
    <w:p w14:paraId="2DE568C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2、社会保障和就业支出（类）民政管理事务（款）其他民政管理事务支出（项）：支出决算数为453.04万元，比上年决算增加235.54万元，增长108.29%，主要原因是：</w:t>
      </w:r>
      <w:r>
        <w:rPr>
          <w:rFonts w:hint="eastAsia" w:ascii="仿宋_GB2312" w:eastAsia="仿宋_GB2312"/>
          <w:sz w:val="32"/>
          <w:szCs w:val="32"/>
          <w:lang w:eastAsia="zh-CN"/>
        </w:rPr>
        <w:t>本年木垒县殡仪馆建设项目经费增加。</w:t>
      </w:r>
    </w:p>
    <w:p w14:paraId="54F1919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3、社会保障和就业支出（类）行政事业单位养老支出（款）行政单位离退休（项）：支出决算数为0.00万元，比上年决算减少8.70万元，下降100.00%，主要原因是：</w:t>
      </w:r>
      <w:bookmarkStart w:id="1" w:name="_Hlk209347362"/>
      <w:r>
        <w:rPr>
          <w:rFonts w:hint="eastAsia" w:ascii="仿宋_GB2312" w:eastAsia="仿宋_GB2312"/>
          <w:sz w:val="32"/>
          <w:szCs w:val="32"/>
          <w:lang w:eastAsia="zh-CN"/>
        </w:rPr>
        <w:t>单位本年功能科目调整，将行政单位离退休款项调整至行政运行款项中核算，导致此项经费减少</w:t>
      </w:r>
      <w:bookmarkEnd w:id="1"/>
      <w:r>
        <w:rPr>
          <w:rFonts w:hint="eastAsia" w:ascii="仿宋_GB2312" w:eastAsia="仿宋_GB2312"/>
          <w:sz w:val="32"/>
          <w:szCs w:val="32"/>
          <w:lang w:eastAsia="zh-CN"/>
        </w:rPr>
        <w:t>。</w:t>
      </w:r>
    </w:p>
    <w:p w14:paraId="526ABB3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4、社会保障和就业支出（类）行政事业单位养老支出（款）机关事业单位基本养老保险缴费支出（项）：支出决算数为17.62万元，比上年决算减少2.34万元，下降11.72%，主要原因是：</w:t>
      </w:r>
      <w:bookmarkStart w:id="2" w:name="_Hlk209348712"/>
      <w:r>
        <w:rPr>
          <w:rFonts w:hint="eastAsia" w:ascii="仿宋_GB2312" w:eastAsia="仿宋_GB2312"/>
          <w:sz w:val="32"/>
          <w:szCs w:val="32"/>
          <w:lang w:eastAsia="zh-CN"/>
        </w:rPr>
        <w:t>新公招人员缴费基数低于调出人员，缴费基数总额减少，导致养老保险缴费减少</w:t>
      </w:r>
      <w:bookmarkEnd w:id="2"/>
      <w:r>
        <w:rPr>
          <w:rFonts w:hint="eastAsia" w:ascii="仿宋_GB2312" w:eastAsia="仿宋_GB2312"/>
          <w:sz w:val="32"/>
          <w:szCs w:val="32"/>
          <w:lang w:eastAsia="zh-CN"/>
        </w:rPr>
        <w:t>。</w:t>
      </w:r>
    </w:p>
    <w:p w14:paraId="639C649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5、社会保障和就业支出（类）行政事业单位养老支出（款）机关事业单位职业年金缴费支出（项）：支出决算数为0.00万元，比上年决算减少0.59万元，下降100.00%，主要原因是：</w:t>
      </w:r>
      <w:bookmarkStart w:id="3" w:name="_Hlk209348735"/>
      <w:r>
        <w:rPr>
          <w:rFonts w:hint="eastAsia" w:ascii="仿宋_GB2312" w:eastAsia="仿宋_GB2312"/>
          <w:sz w:val="32"/>
          <w:szCs w:val="32"/>
          <w:lang w:eastAsia="zh-CN"/>
        </w:rPr>
        <w:t>单位本年人员一次性职业年金缴费</w:t>
      </w:r>
      <w:bookmarkEnd w:id="3"/>
      <w:r>
        <w:rPr>
          <w:rFonts w:hint="eastAsia" w:ascii="仿宋_GB2312" w:eastAsia="仿宋_GB2312"/>
          <w:sz w:val="32"/>
          <w:szCs w:val="32"/>
          <w:lang w:eastAsia="zh-CN"/>
        </w:rPr>
        <w:t>减少。</w:t>
      </w:r>
    </w:p>
    <w:p w14:paraId="01CC2FF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6、社会保障和就业支出（类）抚恤（款）死亡抚恤（项）：支出决算数为0.43万元，比上年决算减少0.72万元，下降62.61%，主要原因是：</w:t>
      </w:r>
      <w:bookmarkStart w:id="4" w:name="_Hlk209273923"/>
      <w:bookmarkStart w:id="5" w:name="_Hlk209269077"/>
      <w:r>
        <w:rPr>
          <w:rFonts w:hint="eastAsia" w:ascii="仿宋_GB2312" w:eastAsia="仿宋_GB2312"/>
          <w:sz w:val="32"/>
          <w:szCs w:val="32"/>
          <w:lang w:eastAsia="zh-CN"/>
        </w:rPr>
        <w:t>单位本年人员丧葬费、抚恤金补助经费</w:t>
      </w:r>
      <w:bookmarkEnd w:id="4"/>
      <w:r>
        <w:rPr>
          <w:rFonts w:hint="eastAsia" w:ascii="仿宋_GB2312" w:eastAsia="仿宋_GB2312"/>
          <w:sz w:val="32"/>
          <w:szCs w:val="32"/>
          <w:lang w:eastAsia="zh-CN"/>
        </w:rPr>
        <w:t>减少</w:t>
      </w:r>
      <w:bookmarkEnd w:id="5"/>
      <w:r>
        <w:rPr>
          <w:rFonts w:hint="eastAsia" w:ascii="仿宋_GB2312" w:eastAsia="仿宋_GB2312"/>
          <w:sz w:val="32"/>
          <w:szCs w:val="32"/>
          <w:lang w:eastAsia="zh-CN"/>
        </w:rPr>
        <w:t>。</w:t>
      </w:r>
    </w:p>
    <w:p w14:paraId="11586C7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7、社会保障和就业支出（类）社会福利（款）儿童福利（项）：支出决算数为20.43万元，比上年决算增加4.01万元，增长24.42%，主要原因是：</w:t>
      </w:r>
      <w:r>
        <w:rPr>
          <w:rFonts w:hint="eastAsia" w:ascii="仿宋_GB2312" w:eastAsia="仿宋_GB2312"/>
          <w:sz w:val="32"/>
          <w:szCs w:val="32"/>
          <w:lang w:eastAsia="zh-CN"/>
        </w:rPr>
        <w:t>单位本年困难群众救助补助项目资金增加。</w:t>
      </w:r>
    </w:p>
    <w:p w14:paraId="084626B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8、社会保障和就业支出（类）社会福利（款）老年福利（项）：支出决算数为332.69万元，比上年决算增加131.31万元，增长65.21%，主要原因是：</w:t>
      </w:r>
      <w:r>
        <w:rPr>
          <w:rFonts w:hint="eastAsia" w:ascii="仿宋_GB2312" w:eastAsia="仿宋_GB2312"/>
          <w:sz w:val="32"/>
          <w:szCs w:val="32"/>
          <w:lang w:eastAsia="zh-CN"/>
        </w:rPr>
        <w:t>单位本年高龄补贴生活项目经费增加。</w:t>
      </w:r>
    </w:p>
    <w:p w14:paraId="0648134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9、社会保障和就业支出（类）社会福利（款）殡葬（项）：支出决算数为15.00万元，比上年决算增加15.00万元，增长100.00%，主要原因是：</w:t>
      </w:r>
      <w:r>
        <w:rPr>
          <w:rFonts w:hint="eastAsia" w:ascii="仿宋_GB2312" w:eastAsia="仿宋_GB2312"/>
          <w:sz w:val="32"/>
          <w:szCs w:val="32"/>
          <w:lang w:eastAsia="zh-CN"/>
        </w:rPr>
        <w:t>本年木垒县西戈壁殡仪馆建设项目审计费增加。</w:t>
      </w:r>
    </w:p>
    <w:p w14:paraId="1618214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10、社会保障和就业支出（类）社会福利（款）养老服务（项）：支出决算数为6.99万元，比上年决算减少19.87万元，下降73.98%，主要原因是：</w:t>
      </w:r>
      <w:r>
        <w:rPr>
          <w:rFonts w:hint="eastAsia" w:ascii="仿宋_GB2312" w:eastAsia="仿宋_GB2312"/>
          <w:sz w:val="32"/>
          <w:szCs w:val="32"/>
          <w:lang w:eastAsia="zh-CN"/>
        </w:rPr>
        <w:t>单位本年民办养老运营补贴项目经费减少。</w:t>
      </w:r>
    </w:p>
    <w:p w14:paraId="36C140C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11、社会保障和就业支出（类）社会福利（款）其他社会福利支出（项）：支出决算数为0.00万元，比上年决算减少2.68万元，下降100.00%，主要原因是：</w:t>
      </w:r>
      <w:r>
        <w:rPr>
          <w:rFonts w:hint="eastAsia" w:ascii="仿宋_GB2312" w:eastAsia="仿宋_GB2312"/>
          <w:sz w:val="32"/>
          <w:szCs w:val="32"/>
          <w:lang w:eastAsia="zh-CN"/>
        </w:rPr>
        <w:t>单位本年孤残儿童护理补贴项目经费减少。</w:t>
      </w:r>
    </w:p>
    <w:p w14:paraId="2EDF4E5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12、社会保障和就业支出（类）残疾人事业（款）残疾人生活和护理补贴（项）：支出决算数为281.19万元，比上年决算增加113.13万元，增长67.32%，主要原因是：</w:t>
      </w:r>
      <w:r>
        <w:rPr>
          <w:rFonts w:hint="eastAsia" w:ascii="仿宋_GB2312" w:eastAsia="仿宋_GB2312"/>
          <w:sz w:val="32"/>
          <w:szCs w:val="32"/>
          <w:lang w:eastAsia="zh-CN"/>
        </w:rPr>
        <w:t>单位本年残疾人两项补贴生活费增加。</w:t>
      </w:r>
    </w:p>
    <w:p w14:paraId="47CE1C7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13、社会保障和就业支出（类）最低生活保障（款）城市最低生活保障金支出（项）：支出决算数为392.83万元，比上年决算增加150.52万元，增长62.12%，主要原因是：</w:t>
      </w:r>
      <w:r>
        <w:rPr>
          <w:rFonts w:hint="eastAsia" w:ascii="仿宋_GB2312" w:eastAsia="仿宋_GB2312"/>
          <w:sz w:val="32"/>
          <w:szCs w:val="32"/>
          <w:lang w:eastAsia="zh-CN"/>
        </w:rPr>
        <w:t>单位本年困难群众救助补助项目资金增加。</w:t>
      </w:r>
    </w:p>
    <w:p w14:paraId="4927543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14、社会保障和就业支出（类）最低生活保障（款）农村最低生活保障金支出（项）：支出决算数为1,244.77万元，比上年决算增加444.04万元，增长55.45%，主要原因是：</w:t>
      </w:r>
      <w:r>
        <w:rPr>
          <w:rFonts w:hint="eastAsia" w:ascii="仿宋_GB2312" w:eastAsia="仿宋_GB2312"/>
          <w:sz w:val="32"/>
          <w:szCs w:val="32"/>
          <w:lang w:eastAsia="zh-CN"/>
        </w:rPr>
        <w:t>单位本年困难群众救助补助项目资金增加。</w:t>
      </w:r>
    </w:p>
    <w:p w14:paraId="04D7221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15、社会保障和就业支出（类）临时救助（款）临时救助支出（项）：支出决算数为262.54万元，比上年决算减少57.29万元，下降17.91%，主要原因是：</w:t>
      </w:r>
      <w:r>
        <w:rPr>
          <w:rFonts w:hint="eastAsia" w:ascii="仿宋_GB2312" w:eastAsia="仿宋_GB2312"/>
          <w:sz w:val="32"/>
          <w:szCs w:val="32"/>
          <w:lang w:eastAsia="zh-CN"/>
        </w:rPr>
        <w:t>单位本年临时救助困难群众补助项目资金减少。</w:t>
      </w:r>
    </w:p>
    <w:p w14:paraId="4C43B13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16、社会保障和就业支出（类）临时救助（款）流浪乞讨人员救助支出（项）：支出决算数为0.00万元，比上年决算减少0.38万元，下降100.00%，主要原因是：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流浪乞讨</w:t>
      </w:r>
      <w:r>
        <w:rPr>
          <w:rFonts w:hint="eastAsia" w:ascii="仿宋_GB2312" w:eastAsia="仿宋_GB2312"/>
          <w:sz w:val="32"/>
          <w:szCs w:val="32"/>
          <w:lang w:eastAsia="zh-CN"/>
        </w:rPr>
        <w:t>困难群众补助项目资金减少。</w:t>
      </w:r>
    </w:p>
    <w:p w14:paraId="5BF22AD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17、社会保障和就业支出（类）特困人员救助供养（款）城市特困人员救助供养支出（项）：支出决算数为87.26万元，比上年决算减少100.30万元，下降53.48%，主要原因是：</w:t>
      </w:r>
      <w:r>
        <w:rPr>
          <w:rFonts w:hint="eastAsia" w:ascii="仿宋_GB2312" w:eastAsia="仿宋_GB2312"/>
          <w:sz w:val="32"/>
          <w:szCs w:val="32"/>
          <w:lang w:eastAsia="zh-CN"/>
        </w:rPr>
        <w:t>单位本年城市</w:t>
      </w:r>
      <w:r>
        <w:rPr>
          <w:rFonts w:ascii="仿宋_GB2312" w:eastAsia="仿宋_GB2312"/>
          <w:sz w:val="32"/>
          <w:szCs w:val="32"/>
          <w:lang w:eastAsia="zh-CN"/>
        </w:rPr>
        <w:t>特困</w:t>
      </w:r>
      <w:r>
        <w:rPr>
          <w:rFonts w:hint="eastAsia" w:ascii="仿宋_GB2312" w:eastAsia="仿宋_GB2312"/>
          <w:sz w:val="32"/>
          <w:szCs w:val="32"/>
          <w:lang w:eastAsia="zh-CN"/>
        </w:rPr>
        <w:t>群众救助补助项目资金减少。</w:t>
      </w:r>
    </w:p>
    <w:p w14:paraId="7461C20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18、社会保障和就业支出（类）特困人员救助供养（款）农村特困人员救助供养支出（项）：支出决算数为244.49万元，比上年决算增加133.89万元，增长121.06%，主要原因是：</w:t>
      </w:r>
      <w:r>
        <w:rPr>
          <w:rFonts w:hint="eastAsia" w:ascii="仿宋_GB2312" w:eastAsia="仿宋_GB2312"/>
          <w:sz w:val="32"/>
          <w:szCs w:val="32"/>
          <w:lang w:eastAsia="zh-CN"/>
        </w:rPr>
        <w:t>单位本年困难群众救助补助项目资金增加。</w:t>
      </w:r>
    </w:p>
    <w:p w14:paraId="655E986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19、社会保障和就业支出（类）其他社会保障和就业支出（款）其他社会保障和就业支出（项）：支出决算数为97.91万元，比上年决算增加47.56万元，增长94.46%，主要原因是：</w:t>
      </w:r>
      <w:r>
        <w:rPr>
          <w:rFonts w:hint="eastAsia" w:ascii="仿宋_GB2312" w:eastAsia="仿宋_GB2312"/>
          <w:sz w:val="32"/>
          <w:szCs w:val="32"/>
          <w:lang w:eastAsia="zh-CN"/>
        </w:rPr>
        <w:t>单位本年生活补助和低保工作补助经费增加。</w:t>
      </w:r>
    </w:p>
    <w:p w14:paraId="7908C6D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20、住房保障支出（类）住房改革支出（款）住房公积金（项）：支出决算数为17.99万元，比上年决算减少0.69万元，下降3.69%，主要原因是：</w:t>
      </w:r>
      <w:bookmarkStart w:id="6" w:name="_Hlk209348696"/>
      <w:r>
        <w:rPr>
          <w:rFonts w:hint="eastAsia" w:ascii="仿宋_GB2312" w:eastAsia="仿宋_GB2312"/>
          <w:sz w:val="32"/>
          <w:szCs w:val="32"/>
          <w:lang w:eastAsia="zh-CN"/>
        </w:rPr>
        <w:t>新公招人员缴费基数低于调出人员，缴费基数总额减少，导致公积金缴费减少</w:t>
      </w:r>
      <w:bookmarkEnd w:id="6"/>
      <w:r>
        <w:rPr>
          <w:rFonts w:hint="eastAsia" w:ascii="仿宋_GB2312" w:eastAsia="仿宋_GB2312"/>
          <w:sz w:val="32"/>
          <w:szCs w:val="32"/>
          <w:lang w:eastAsia="zh-CN"/>
        </w:rPr>
        <w:t>。</w:t>
      </w:r>
    </w:p>
    <w:p w14:paraId="60C0D46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21、其他支出（类）其他支出（款）其他支出（项）：支出决算数为0.00万元，比上年决算减少11.01万元，下降100.00%，主要原因是：</w:t>
      </w:r>
      <w:r>
        <w:rPr>
          <w:rFonts w:hint="eastAsia" w:ascii="仿宋_GB2312" w:eastAsia="仿宋_GB2312"/>
          <w:sz w:val="32"/>
          <w:szCs w:val="32"/>
          <w:lang w:eastAsia="zh-CN"/>
        </w:rPr>
        <w:t>单位本年为民办实事工作专项经费减少。</w:t>
      </w:r>
    </w:p>
    <w:p w14:paraId="60A1A3D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418992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281.41万元，其中：人员经费271.30万元，包括：基本工资、津贴补贴、奖金、机关事业单位基本养老保险缴费、职工基本医疗保险缴费、公务员医疗补助缴费、其他社会保障缴费、住房公积金、退休费、生活补助和奖励金。</w:t>
      </w:r>
    </w:p>
    <w:p w14:paraId="2EB8194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公用经费10.10万元，包括：办公费、水费、取暖费、工会经费和公务用车运行维护费。</w:t>
      </w:r>
    </w:p>
    <w:p w14:paraId="67AF784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1A676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2024年度政府性基金预算财政拨款收入总计269.32万元，其中：年初结转和结余0.00万元，本年收入269.32万元。政府性基金预算财政拨款支出总计269.32万元，其中：年末结转和结余0.00万元，本年支出269.32万元。</w:t>
      </w:r>
    </w:p>
    <w:p w14:paraId="7A0F12F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政府性基金预算财政拨款收入支出总体与上年相比，增加110.88万元，增长69.98%，主要原</w:t>
      </w:r>
      <w:bookmarkStart w:id="17" w:name="_GoBack"/>
      <w:bookmarkEnd w:id="17"/>
      <w:r>
        <w:rPr>
          <w:rFonts w:ascii="仿宋_GB2312" w:eastAsia="仿宋_GB2312"/>
          <w:sz w:val="32"/>
          <w:szCs w:val="32"/>
          <w:lang w:eastAsia="zh-CN"/>
        </w:rPr>
        <w:t>因是：</w:t>
      </w:r>
      <w:r>
        <w:rPr>
          <w:rFonts w:hint="eastAsia" w:ascii="仿宋_GB2312" w:eastAsia="仿宋_GB2312"/>
          <w:sz w:val="32"/>
          <w:szCs w:val="32"/>
          <w:lang w:eastAsia="zh-CN"/>
        </w:rPr>
        <w:t>本年自治区彩票公益金支持社会公益类项目补助项目资金、自治区财政政府购买社会救助事务性服务示范项目补助资金增加</w:t>
      </w:r>
      <w:r>
        <w:rPr>
          <w:rFonts w:ascii="仿宋_GB2312" w:eastAsia="仿宋_GB2312"/>
          <w:sz w:val="32"/>
          <w:szCs w:val="32"/>
          <w:lang w:eastAsia="zh-CN"/>
        </w:rPr>
        <w:t>。与年初预算相比，年初预算数7.12万元，决算数269.32万元，预决算差异率3,682.58%，主要原因是：</w:t>
      </w:r>
      <w:r>
        <w:rPr>
          <w:rFonts w:hint="eastAsia" w:ascii="仿宋_GB2312" w:eastAsia="仿宋_GB2312"/>
          <w:sz w:val="32"/>
          <w:szCs w:val="32"/>
          <w:lang w:eastAsia="zh-CN"/>
        </w:rPr>
        <w:t>年中追加自治区彩票公益金支持社会公益类项目补助项目资金、自治区财政政府购买社会救助事务性服务示范项目补助资金</w:t>
      </w:r>
      <w:r>
        <w:rPr>
          <w:rFonts w:ascii="仿宋_GB2312" w:eastAsia="仿宋_GB2312"/>
          <w:sz w:val="32"/>
          <w:szCs w:val="32"/>
          <w:lang w:eastAsia="zh-CN"/>
        </w:rPr>
        <w:t>。</w:t>
      </w:r>
    </w:p>
    <w:p w14:paraId="2F56E6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政府性基金预算财政拨款支出269.32万元。</w:t>
      </w:r>
    </w:p>
    <w:p w14:paraId="33CBBD0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1、城乡社区支出（类）国有土地使用权出让收入安排的支出（款）农村基础设施建设支出（项）：支出决算数为0.00万元，比上年决算减少50.00万元，下降100.00%，主要原因是：</w:t>
      </w:r>
      <w:r>
        <w:rPr>
          <w:rFonts w:hint="eastAsia" w:ascii="仿宋_GB2312" w:eastAsia="仿宋_GB2312"/>
          <w:sz w:val="32"/>
          <w:szCs w:val="32"/>
          <w:lang w:eastAsia="zh-CN"/>
        </w:rPr>
        <w:t>本年木垒县民政局本年殡仪馆建设项目经费减少。</w:t>
      </w:r>
    </w:p>
    <w:p w14:paraId="2A1E991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2、其他支出（类）彩票公益金安排的支出（款）用于社会福利的彩票公益金支出（项）：支出决算数为269.32万元，比上年决算增加160.88万元，增长148.36%，主要原因是：</w:t>
      </w:r>
      <w:r>
        <w:rPr>
          <w:rFonts w:hint="eastAsia" w:ascii="仿宋_GB2312" w:eastAsia="仿宋_GB2312"/>
          <w:sz w:val="32"/>
          <w:szCs w:val="32"/>
          <w:lang w:eastAsia="zh-CN"/>
        </w:rPr>
        <w:t>本年自治区彩票公益金支持社会公益类项目补助项目资金、自治区财政政府购买社会救助事务性服务示范项目补助资金增加。</w:t>
      </w:r>
    </w:p>
    <w:p w14:paraId="72E3FD5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F7BDC3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DBBCE2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8E13D8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2024年度财政拨款“三公”经费支出1.49万元，比上年增加1.49万元，增长100%，主要原因是：</w:t>
      </w:r>
      <w:bookmarkStart w:id="7" w:name="_Hlk208327975"/>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w:t>
      </w:r>
      <w:bookmarkEnd w:id="7"/>
      <w:r>
        <w:rPr>
          <w:rFonts w:ascii="仿宋_GB2312" w:eastAsia="仿宋_GB2312"/>
          <w:sz w:val="32"/>
          <w:szCs w:val="32"/>
          <w:lang w:eastAsia="zh-CN"/>
        </w:rPr>
        <w:t>。其中：因公出国（境）费支出0.00万元,占0.00%，与上年相比无变化，主要原因是：</w:t>
      </w:r>
      <w:bookmarkStart w:id="8" w:name="_Hlk207114081"/>
      <w:bookmarkStart w:id="9" w:name="_Hlk207720892"/>
      <w:r>
        <w:rPr>
          <w:rFonts w:hint="eastAsia" w:ascii="仿宋_GB2312" w:eastAsia="仿宋_GB2312"/>
          <w:sz w:val="32"/>
          <w:szCs w:val="32"/>
          <w:lang w:eastAsia="zh-CN"/>
        </w:rPr>
        <w:t>我单位上年度与本年度均无</w:t>
      </w:r>
      <w:bookmarkEnd w:id="8"/>
      <w:r>
        <w:rPr>
          <w:rFonts w:hint="eastAsia" w:ascii="仿宋_GB2312" w:eastAsia="仿宋_GB2312"/>
          <w:sz w:val="32"/>
          <w:szCs w:val="32"/>
          <w:lang w:eastAsia="zh-CN"/>
        </w:rPr>
        <w:t>此项经费</w:t>
      </w:r>
      <w:bookmarkEnd w:id="9"/>
      <w:r>
        <w:rPr>
          <w:rFonts w:ascii="仿宋_GB2312" w:eastAsia="仿宋_GB2312"/>
          <w:sz w:val="32"/>
          <w:szCs w:val="32"/>
          <w:lang w:eastAsia="zh-CN"/>
        </w:rPr>
        <w:t>；公务用车购置及运行维护费支出1.49万元，占100.00%，比上年增加1.49万元，增长100%，主要原因是：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4036D0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27B0D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0" w:name="_Hlk207127465"/>
      <w:r>
        <w:rPr>
          <w:rFonts w:ascii="仿宋_GB2312" w:eastAsia="仿宋_GB2312"/>
          <w:sz w:val="32"/>
          <w:szCs w:val="32"/>
          <w:lang w:eastAsia="zh-CN"/>
        </w:rPr>
        <w:t>本单位本年度无因公出国（境）费</w:t>
      </w:r>
      <w:bookmarkEnd w:id="10"/>
      <w:r>
        <w:rPr>
          <w:rFonts w:ascii="仿宋_GB2312" w:eastAsia="仿宋_GB2312"/>
          <w:sz w:val="32"/>
          <w:szCs w:val="32"/>
          <w:lang w:eastAsia="zh-CN"/>
        </w:rPr>
        <w:t>。单位全年安排的因公出国（境）团组0个，因公出国（境）0人次。</w:t>
      </w:r>
    </w:p>
    <w:p w14:paraId="35C28E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公务用车购置及运行维护费1.49万元，其中：公务用车购置费0.00万元，公务用车运行维护费1.49万元。公务用车运行维护费开支内容包括</w:t>
      </w:r>
      <w:bookmarkStart w:id="11" w:name="_Hlk207110208"/>
      <w:r>
        <w:rPr>
          <w:rFonts w:hint="eastAsia" w:ascii="仿宋_GB2312" w:eastAsia="仿宋_GB2312"/>
          <w:sz w:val="32"/>
          <w:szCs w:val="32"/>
          <w:lang w:eastAsia="zh-CN"/>
        </w:rPr>
        <w:t>公务用车燃油费、车辆维修维护费、保险费、过路费等</w:t>
      </w:r>
      <w:bookmarkEnd w:id="11"/>
      <w:r>
        <w:rPr>
          <w:rFonts w:ascii="仿宋_GB2312" w:eastAsia="仿宋_GB2312"/>
          <w:sz w:val="32"/>
          <w:szCs w:val="32"/>
          <w:lang w:eastAsia="zh-CN"/>
        </w:rPr>
        <w:t>。公务用车购置数0辆，公务用车保有量2辆。国有资产占用情况中固定资产车辆2辆，与公务用车保有量差异原因是：</w:t>
      </w:r>
      <w:bookmarkStart w:id="12" w:name="_Hlk208326029"/>
      <w:r>
        <w:rPr>
          <w:rFonts w:hint="eastAsia" w:ascii="仿宋_GB2312" w:eastAsia="仿宋_GB2312"/>
          <w:sz w:val="32"/>
          <w:szCs w:val="32"/>
          <w:lang w:eastAsia="zh-CN"/>
        </w:rPr>
        <w:t>本单位固定资产车辆与公务用车保有量一致无差异</w:t>
      </w:r>
      <w:bookmarkEnd w:id="12"/>
      <w:r>
        <w:rPr>
          <w:rFonts w:ascii="仿宋_GB2312" w:eastAsia="仿宋_GB2312"/>
          <w:sz w:val="32"/>
          <w:szCs w:val="32"/>
          <w:lang w:eastAsia="zh-CN"/>
        </w:rPr>
        <w:t>。</w:t>
      </w:r>
    </w:p>
    <w:p w14:paraId="03F2956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3" w:name="_Hlk207128367"/>
      <w:r>
        <w:rPr>
          <w:rFonts w:ascii="仿宋_GB2312" w:eastAsia="仿宋_GB2312"/>
          <w:sz w:val="32"/>
          <w:szCs w:val="32"/>
          <w:lang w:eastAsia="zh-CN"/>
        </w:rPr>
        <w:t>本单位本年度无公务接待费</w:t>
      </w:r>
      <w:bookmarkEnd w:id="13"/>
      <w:r>
        <w:rPr>
          <w:rFonts w:ascii="仿宋_GB2312" w:eastAsia="仿宋_GB2312"/>
          <w:sz w:val="32"/>
          <w:szCs w:val="32"/>
          <w:lang w:eastAsia="zh-CN"/>
        </w:rPr>
        <w:t>。单位全年安排的国内公务接待0批次，0人次。</w:t>
      </w:r>
    </w:p>
    <w:p w14:paraId="0C5A99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与全年预算相比，财政拨款“三公”经费支出全年预算数1.49万元，决算数1.49万元，预决算差异率0.00%，主要原因是：</w:t>
      </w:r>
      <w:bookmarkStart w:id="14" w:name="_Hlk207110149"/>
      <w:r>
        <w:rPr>
          <w:rFonts w:hint="eastAsia" w:ascii="仿宋_GB2312" w:eastAsia="仿宋_GB2312"/>
          <w:sz w:val="32"/>
          <w:szCs w:val="32"/>
          <w:lang w:eastAsia="zh-CN"/>
        </w:rPr>
        <w:t>严格按照预算执行，预决算对比无差异</w:t>
      </w:r>
      <w:bookmarkEnd w:id="1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；公务用车运行维护费全年预算数1.49万元，决算数1.49万元，预决算差异率0.00%，主要原因是：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AB2A6B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02B1A44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3F6FD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2024年度木垒哈萨克自治县民政局单位（行政单位和参照公务员法管理事业单位）机关运行经费支出10.10万元，比上年增加2.29万元，增长29.32%，主要原因是：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办公费、取暖费、公务用车运行维护费</w:t>
      </w:r>
      <w:r>
        <w:rPr>
          <w:rFonts w:hint="eastAsia" w:ascii="仿宋_GB2312" w:eastAsia="仿宋_GB2312"/>
          <w:sz w:val="32"/>
          <w:szCs w:val="32"/>
          <w:lang w:eastAsia="zh-CN"/>
        </w:rPr>
        <w:t>增加</w:t>
      </w:r>
      <w:r>
        <w:rPr>
          <w:rFonts w:ascii="仿宋_GB2312" w:eastAsia="仿宋_GB2312"/>
          <w:sz w:val="32"/>
          <w:szCs w:val="32"/>
          <w:lang w:eastAsia="zh-CN"/>
        </w:rPr>
        <w:t>。</w:t>
      </w:r>
    </w:p>
    <w:p w14:paraId="6574419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38047E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2024年度政府采购支出总额23.40万元，其中：政府采购货物支出19.17万元、政府采购工程支出0.00万元、政府采购服务支出4.23万元。</w:t>
      </w:r>
    </w:p>
    <w:p w14:paraId="1F7761A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授予中小企业合同金额23.40万元，占政府采购支出总额的100.00%，其中：授予小微企业合同金额23.40万元，占政府采购支出总额的100.00%。</w:t>
      </w:r>
    </w:p>
    <w:p w14:paraId="41EB191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732F639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截至2024年12月31日，房屋13,800.00平方米，价值3,808.17万元。</w:t>
      </w:r>
      <w:r>
        <w:rPr>
          <w:rFonts w:ascii="仿宋_GB2312" w:eastAsia="仿宋_GB2312"/>
          <w:sz w:val="32"/>
          <w:szCs w:val="32"/>
          <w:lang w:eastAsia="zh-CN"/>
        </w:rPr>
        <w:t>车辆2辆，价值35.14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7C0DAEC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5CC76EF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3,990.30</w:t>
      </w:r>
      <w:r>
        <w:rPr>
          <w:rFonts w:ascii="仿宋_GB2312" w:eastAsia="仿宋_GB2312"/>
          <w:sz w:val="32"/>
          <w:szCs w:val="32"/>
          <w:lang w:eastAsia="zh-CN"/>
        </w:rPr>
        <w:t>万元，实际执行总额</w:t>
      </w:r>
      <w:r>
        <w:rPr>
          <w:rFonts w:hint="eastAsia" w:ascii="仿宋_GB2312" w:eastAsia="仿宋_GB2312"/>
          <w:sz w:val="32"/>
          <w:szCs w:val="32"/>
          <w:lang w:eastAsia="zh-CN"/>
        </w:rPr>
        <w:t>3,990.30</w:t>
      </w:r>
      <w:r>
        <w:rPr>
          <w:rFonts w:ascii="仿宋_GB2312" w:eastAsia="仿宋_GB2312"/>
          <w:sz w:val="32"/>
          <w:szCs w:val="32"/>
          <w:lang w:eastAsia="zh-CN"/>
        </w:rPr>
        <w:t>万元；预算绩效评价项目</w:t>
      </w:r>
      <w:r>
        <w:rPr>
          <w:rFonts w:hint="eastAsia" w:ascii="仿宋_GB2312" w:eastAsia="仿宋_GB2312"/>
          <w:sz w:val="32"/>
          <w:szCs w:val="32"/>
          <w:lang w:eastAsia="zh-CN"/>
        </w:rPr>
        <w:t>7</w:t>
      </w:r>
      <w:r>
        <w:rPr>
          <w:rFonts w:ascii="仿宋_GB2312" w:eastAsia="仿宋_GB2312"/>
          <w:sz w:val="32"/>
          <w:szCs w:val="32"/>
          <w:lang w:eastAsia="zh-CN"/>
        </w:rPr>
        <w:t>个，全年预算数</w:t>
      </w:r>
      <w:r>
        <w:rPr>
          <w:rFonts w:hint="eastAsia" w:ascii="仿宋_GB2312" w:eastAsia="仿宋_GB2312"/>
          <w:sz w:val="32"/>
          <w:szCs w:val="32"/>
          <w:lang w:eastAsia="zh-CN"/>
        </w:rPr>
        <w:t>2,532.16</w:t>
      </w:r>
      <w:r>
        <w:rPr>
          <w:rFonts w:ascii="仿宋_GB2312" w:eastAsia="仿宋_GB2312"/>
          <w:sz w:val="32"/>
          <w:szCs w:val="32"/>
          <w:lang w:eastAsia="zh-CN"/>
        </w:rPr>
        <w:t>万元，全年执行数</w:t>
      </w:r>
      <w:r>
        <w:rPr>
          <w:rFonts w:hint="eastAsia" w:ascii="仿宋_GB2312" w:eastAsia="仿宋_GB2312"/>
          <w:sz w:val="32"/>
          <w:szCs w:val="32"/>
          <w:lang w:eastAsia="zh-CN"/>
        </w:rPr>
        <w:t>2,532.16</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强化预算资金管理，做好群众服务工作，保障社会大局稳定；二是加强绩效考评，推动预算绩效动态管理，促进统筹规划和综合协调，提升人居环境质量，提升群众人居环境。发现的问题及原因：一是预算管理意识薄弱，部门职能不明确，个别工作分工不清晰；二是项目实施部门对预算绩效管理参与度低。下一步改进措施：一是提高相关人员与预算管理重要性认识；二是加强项目实施部门绩效管理的参与，提高部门整体支出绩效目标设定的合理性，重视部门整体支出绩效评价中的问题总结</w:t>
      </w:r>
      <w:r>
        <w:rPr>
          <w:rFonts w:ascii="仿宋_GB2312" w:eastAsia="仿宋_GB2312"/>
          <w:sz w:val="32"/>
          <w:szCs w:val="32"/>
          <w:lang w:eastAsia="zh-CN"/>
        </w:rPr>
        <w:t>。具体附部门整体支出绩效自评表，项目支出绩效自评表和部门评价报告。</w:t>
      </w:r>
      <w:bookmarkStart w:id="15" w:name="_Hlk201836110"/>
    </w:p>
    <w:p w14:paraId="69F9DB04">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3154130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6FD201AD">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169CC15">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2C6F661">
            <w:pPr>
              <w:jc w:val="center"/>
              <w:rPr>
                <w:rFonts w:hint="eastAsia" w:ascii="宋体" w:hAnsi="宋体" w:eastAsia="宋体" w:cs="宋体"/>
                <w:b/>
                <w:bCs/>
                <w:sz w:val="18"/>
                <w:szCs w:val="18"/>
              </w:rPr>
            </w:pPr>
            <w:r>
              <w:rPr>
                <w:rFonts w:hint="eastAsia" w:ascii="宋体" w:hAnsi="宋体" w:eastAsia="宋体" w:cs="宋体"/>
                <w:b/>
                <w:bCs/>
                <w:sz w:val="18"/>
                <w:szCs w:val="18"/>
              </w:rPr>
              <w:t>木垒县民政局</w:t>
            </w:r>
          </w:p>
        </w:tc>
      </w:tr>
      <w:tr w14:paraId="1D05A07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6973CC9">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303DD6F">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652D32C">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427C35B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3226B66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2307B5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8F87DF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006346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3F64D9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EA100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5D75E715">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0F2F0B4A">
            <w:pPr>
              <w:jc w:val="center"/>
              <w:rPr>
                <w:rFonts w:hint="eastAsia" w:ascii="宋体" w:hAnsi="宋体" w:eastAsia="宋体" w:cs="宋体"/>
                <w:sz w:val="18"/>
                <w:szCs w:val="18"/>
              </w:rPr>
            </w:pPr>
            <w:r>
              <w:rPr>
                <w:rFonts w:hint="eastAsia" w:ascii="宋体" w:hAnsi="宋体" w:eastAsia="宋体" w:cs="宋体"/>
                <w:sz w:val="18"/>
                <w:szCs w:val="18"/>
              </w:rPr>
              <w:t>904.12</w:t>
            </w:r>
          </w:p>
        </w:tc>
        <w:tc>
          <w:tcPr>
            <w:tcW w:w="1242" w:type="dxa"/>
            <w:tcBorders>
              <w:top w:val="nil"/>
              <w:left w:val="nil"/>
              <w:bottom w:val="single" w:color="auto" w:sz="4" w:space="0"/>
              <w:right w:val="single" w:color="auto" w:sz="4" w:space="0"/>
            </w:tcBorders>
            <w:vAlign w:val="center"/>
          </w:tcPr>
          <w:p w14:paraId="1AD0D6A0">
            <w:pPr>
              <w:jc w:val="center"/>
              <w:rPr>
                <w:rFonts w:hint="eastAsia" w:ascii="宋体" w:hAnsi="宋体" w:eastAsia="宋体" w:cs="宋体"/>
                <w:sz w:val="18"/>
                <w:szCs w:val="18"/>
              </w:rPr>
            </w:pPr>
            <w:r>
              <w:rPr>
                <w:rFonts w:hint="eastAsia" w:ascii="宋体" w:hAnsi="宋体" w:eastAsia="宋体" w:cs="宋体"/>
                <w:sz w:val="18"/>
                <w:szCs w:val="18"/>
              </w:rPr>
              <w:t>1,811.31</w:t>
            </w:r>
          </w:p>
        </w:tc>
        <w:tc>
          <w:tcPr>
            <w:tcW w:w="1417" w:type="dxa"/>
            <w:tcBorders>
              <w:top w:val="nil"/>
              <w:left w:val="nil"/>
              <w:bottom w:val="single" w:color="auto" w:sz="4" w:space="0"/>
              <w:right w:val="single" w:color="auto" w:sz="4" w:space="0"/>
            </w:tcBorders>
            <w:vAlign w:val="center"/>
          </w:tcPr>
          <w:p w14:paraId="58C66934">
            <w:pPr>
              <w:jc w:val="center"/>
              <w:rPr>
                <w:rFonts w:hint="eastAsia" w:ascii="宋体" w:hAnsi="宋体" w:eastAsia="宋体" w:cs="宋体"/>
                <w:sz w:val="18"/>
                <w:szCs w:val="18"/>
              </w:rPr>
            </w:pPr>
            <w:r>
              <w:rPr>
                <w:rFonts w:hint="eastAsia" w:ascii="宋体" w:hAnsi="宋体" w:eastAsia="宋体" w:cs="宋体"/>
                <w:sz w:val="18"/>
                <w:szCs w:val="18"/>
              </w:rPr>
              <w:t>1,811.31</w:t>
            </w:r>
          </w:p>
        </w:tc>
        <w:tc>
          <w:tcPr>
            <w:tcW w:w="1134" w:type="dxa"/>
            <w:tcBorders>
              <w:top w:val="nil"/>
              <w:left w:val="nil"/>
              <w:bottom w:val="single" w:color="auto" w:sz="4" w:space="0"/>
              <w:right w:val="single" w:color="auto" w:sz="4" w:space="0"/>
            </w:tcBorders>
            <w:vAlign w:val="center"/>
          </w:tcPr>
          <w:p w14:paraId="4EBEC8C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08287E4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14819F1F">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55F92F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0AA55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275E992">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308E869E">
            <w:pPr>
              <w:jc w:val="center"/>
              <w:rPr>
                <w:rFonts w:hint="eastAsia" w:ascii="宋体" w:hAnsi="宋体" w:eastAsia="宋体" w:cs="宋体"/>
                <w:sz w:val="18"/>
                <w:szCs w:val="18"/>
              </w:rPr>
            </w:pPr>
            <w:r>
              <w:rPr>
                <w:rFonts w:hint="eastAsia" w:ascii="宋体" w:hAnsi="宋体" w:eastAsia="宋体" w:cs="宋体"/>
                <w:sz w:val="18"/>
                <w:szCs w:val="18"/>
              </w:rPr>
              <w:t>1,794.36</w:t>
            </w:r>
          </w:p>
        </w:tc>
        <w:tc>
          <w:tcPr>
            <w:tcW w:w="1242" w:type="dxa"/>
            <w:tcBorders>
              <w:top w:val="nil"/>
              <w:left w:val="nil"/>
              <w:bottom w:val="single" w:color="auto" w:sz="4" w:space="0"/>
              <w:right w:val="single" w:color="auto" w:sz="4" w:space="0"/>
            </w:tcBorders>
            <w:vAlign w:val="center"/>
          </w:tcPr>
          <w:p w14:paraId="66CF298C">
            <w:pPr>
              <w:jc w:val="center"/>
              <w:rPr>
                <w:rFonts w:hint="eastAsia" w:ascii="宋体" w:hAnsi="宋体" w:eastAsia="宋体" w:cs="宋体"/>
                <w:sz w:val="18"/>
                <w:szCs w:val="18"/>
              </w:rPr>
            </w:pPr>
            <w:r>
              <w:rPr>
                <w:rFonts w:hint="eastAsia" w:ascii="宋体" w:hAnsi="宋体" w:eastAsia="宋体" w:cs="宋体"/>
                <w:sz w:val="18"/>
                <w:szCs w:val="18"/>
              </w:rPr>
              <w:t>2,162.67</w:t>
            </w:r>
          </w:p>
        </w:tc>
        <w:tc>
          <w:tcPr>
            <w:tcW w:w="1417" w:type="dxa"/>
            <w:tcBorders>
              <w:top w:val="nil"/>
              <w:left w:val="nil"/>
              <w:bottom w:val="single" w:color="auto" w:sz="4" w:space="0"/>
              <w:right w:val="single" w:color="auto" w:sz="4" w:space="0"/>
            </w:tcBorders>
            <w:vAlign w:val="center"/>
          </w:tcPr>
          <w:p w14:paraId="3479CB02">
            <w:pPr>
              <w:jc w:val="center"/>
              <w:rPr>
                <w:rFonts w:hint="eastAsia" w:ascii="宋体" w:hAnsi="宋体" w:eastAsia="宋体" w:cs="宋体"/>
                <w:sz w:val="18"/>
                <w:szCs w:val="18"/>
              </w:rPr>
            </w:pPr>
            <w:r>
              <w:rPr>
                <w:rFonts w:hint="eastAsia" w:ascii="宋体" w:hAnsi="宋体" w:eastAsia="宋体" w:cs="宋体"/>
                <w:sz w:val="18"/>
                <w:szCs w:val="18"/>
              </w:rPr>
              <w:t>2,162.67</w:t>
            </w:r>
          </w:p>
        </w:tc>
        <w:tc>
          <w:tcPr>
            <w:tcW w:w="1134" w:type="dxa"/>
            <w:tcBorders>
              <w:top w:val="nil"/>
              <w:left w:val="nil"/>
              <w:bottom w:val="single" w:color="auto" w:sz="4" w:space="0"/>
              <w:right w:val="single" w:color="auto" w:sz="4" w:space="0"/>
            </w:tcBorders>
            <w:vAlign w:val="center"/>
          </w:tcPr>
          <w:p w14:paraId="3F6DDBD3">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4970E2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20712EF">
            <w:pPr>
              <w:jc w:val="center"/>
              <w:rPr>
                <w:rFonts w:hint="eastAsia" w:ascii="宋体" w:hAnsi="宋体" w:eastAsia="宋体" w:cs="宋体"/>
                <w:sz w:val="18"/>
                <w:szCs w:val="18"/>
              </w:rPr>
            </w:pPr>
            <w:r>
              <w:rPr>
                <w:rFonts w:hint="eastAsia" w:ascii="宋体" w:hAnsi="宋体" w:eastAsia="宋体"/>
                <w:sz w:val="18"/>
                <w:szCs w:val="18"/>
              </w:rPr>
              <w:t>-</w:t>
            </w:r>
          </w:p>
        </w:tc>
      </w:tr>
      <w:tr w14:paraId="434AC9F8">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96684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B2BFF87">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1F6C8AA">
            <w:pPr>
              <w:jc w:val="center"/>
              <w:rPr>
                <w:rFonts w:hint="eastAsia" w:ascii="宋体" w:hAnsi="宋体" w:eastAsia="宋体" w:cs="宋体"/>
                <w:sz w:val="18"/>
                <w:szCs w:val="18"/>
              </w:rPr>
            </w:pPr>
            <w:r>
              <w:rPr>
                <w:rFonts w:hint="eastAsia" w:ascii="宋体" w:hAnsi="宋体" w:eastAsia="宋体" w:cs="宋体"/>
                <w:sz w:val="18"/>
                <w:szCs w:val="18"/>
              </w:rPr>
              <w:t>16.32</w:t>
            </w:r>
          </w:p>
        </w:tc>
        <w:tc>
          <w:tcPr>
            <w:tcW w:w="1242" w:type="dxa"/>
            <w:tcBorders>
              <w:top w:val="nil"/>
              <w:left w:val="nil"/>
              <w:bottom w:val="single" w:color="auto" w:sz="4" w:space="0"/>
              <w:right w:val="single" w:color="auto" w:sz="4" w:space="0"/>
            </w:tcBorders>
            <w:vAlign w:val="center"/>
          </w:tcPr>
          <w:p w14:paraId="537D0DE1">
            <w:pPr>
              <w:jc w:val="center"/>
              <w:rPr>
                <w:rFonts w:hint="eastAsia" w:ascii="宋体" w:hAnsi="宋体" w:eastAsia="宋体" w:cs="宋体"/>
                <w:sz w:val="18"/>
                <w:szCs w:val="18"/>
              </w:rPr>
            </w:pPr>
            <w:r>
              <w:rPr>
                <w:rFonts w:hint="eastAsia" w:ascii="宋体" w:hAnsi="宋体" w:eastAsia="宋体" w:cs="宋体"/>
                <w:sz w:val="18"/>
                <w:szCs w:val="18"/>
              </w:rPr>
              <w:t>16.32</w:t>
            </w:r>
          </w:p>
        </w:tc>
        <w:tc>
          <w:tcPr>
            <w:tcW w:w="1417" w:type="dxa"/>
            <w:tcBorders>
              <w:top w:val="nil"/>
              <w:left w:val="nil"/>
              <w:bottom w:val="single" w:color="auto" w:sz="4" w:space="0"/>
              <w:right w:val="single" w:color="auto" w:sz="4" w:space="0"/>
            </w:tcBorders>
            <w:vAlign w:val="center"/>
          </w:tcPr>
          <w:p w14:paraId="7F8A4EB2">
            <w:pPr>
              <w:jc w:val="center"/>
              <w:rPr>
                <w:rFonts w:hint="eastAsia" w:ascii="宋体" w:hAnsi="宋体" w:eastAsia="宋体" w:cs="宋体"/>
                <w:sz w:val="18"/>
                <w:szCs w:val="18"/>
              </w:rPr>
            </w:pPr>
            <w:r>
              <w:rPr>
                <w:rFonts w:hint="eastAsia" w:ascii="宋体" w:hAnsi="宋体" w:eastAsia="宋体" w:cs="宋体"/>
                <w:sz w:val="18"/>
                <w:szCs w:val="18"/>
              </w:rPr>
              <w:t>16.32</w:t>
            </w:r>
          </w:p>
        </w:tc>
        <w:tc>
          <w:tcPr>
            <w:tcW w:w="1134" w:type="dxa"/>
            <w:tcBorders>
              <w:top w:val="nil"/>
              <w:left w:val="nil"/>
              <w:bottom w:val="single" w:color="auto" w:sz="4" w:space="0"/>
              <w:right w:val="single" w:color="auto" w:sz="4" w:space="0"/>
            </w:tcBorders>
            <w:vAlign w:val="center"/>
          </w:tcPr>
          <w:p w14:paraId="77F9FA52">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C051F2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B886B96">
            <w:pPr>
              <w:jc w:val="center"/>
              <w:rPr>
                <w:rFonts w:hint="eastAsia" w:ascii="宋体" w:hAnsi="宋体" w:eastAsia="宋体" w:cs="宋体"/>
                <w:sz w:val="18"/>
                <w:szCs w:val="18"/>
              </w:rPr>
            </w:pPr>
            <w:r>
              <w:rPr>
                <w:rFonts w:hint="eastAsia" w:ascii="宋体" w:hAnsi="宋体" w:eastAsia="宋体"/>
                <w:sz w:val="18"/>
                <w:szCs w:val="18"/>
              </w:rPr>
              <w:t>-</w:t>
            </w:r>
          </w:p>
        </w:tc>
      </w:tr>
      <w:tr w14:paraId="2746898F">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3300C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AB13897">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BD4ED72">
            <w:pPr>
              <w:jc w:val="center"/>
              <w:rPr>
                <w:rFonts w:hint="eastAsia" w:ascii="宋体" w:hAnsi="宋体" w:eastAsia="宋体" w:cs="宋体"/>
                <w:sz w:val="18"/>
                <w:szCs w:val="18"/>
              </w:rPr>
            </w:pPr>
            <w:r>
              <w:rPr>
                <w:rFonts w:hint="eastAsia" w:ascii="宋体" w:hAnsi="宋体" w:eastAsia="宋体" w:cs="宋体"/>
                <w:sz w:val="18"/>
                <w:szCs w:val="18"/>
              </w:rPr>
              <w:t>2,714.80</w:t>
            </w:r>
          </w:p>
        </w:tc>
        <w:tc>
          <w:tcPr>
            <w:tcW w:w="1242" w:type="dxa"/>
            <w:tcBorders>
              <w:top w:val="nil"/>
              <w:left w:val="nil"/>
              <w:bottom w:val="single" w:color="auto" w:sz="4" w:space="0"/>
              <w:right w:val="single" w:color="auto" w:sz="4" w:space="0"/>
            </w:tcBorders>
            <w:vAlign w:val="center"/>
          </w:tcPr>
          <w:p w14:paraId="22A5FA2B">
            <w:pPr>
              <w:jc w:val="center"/>
              <w:rPr>
                <w:rFonts w:hint="eastAsia" w:ascii="宋体" w:hAnsi="宋体" w:eastAsia="宋体" w:cs="宋体"/>
                <w:sz w:val="18"/>
                <w:szCs w:val="18"/>
              </w:rPr>
            </w:pPr>
            <w:r>
              <w:rPr>
                <w:rFonts w:hint="eastAsia" w:ascii="宋体" w:hAnsi="宋体" w:eastAsia="宋体" w:cs="宋体"/>
                <w:sz w:val="18"/>
                <w:szCs w:val="18"/>
              </w:rPr>
              <w:t>3,990.30</w:t>
            </w:r>
          </w:p>
        </w:tc>
        <w:tc>
          <w:tcPr>
            <w:tcW w:w="1417" w:type="dxa"/>
            <w:tcBorders>
              <w:top w:val="nil"/>
              <w:left w:val="nil"/>
              <w:bottom w:val="single" w:color="auto" w:sz="4" w:space="0"/>
              <w:right w:val="single" w:color="auto" w:sz="4" w:space="0"/>
            </w:tcBorders>
            <w:vAlign w:val="center"/>
          </w:tcPr>
          <w:p w14:paraId="547B0F99">
            <w:pPr>
              <w:jc w:val="center"/>
              <w:rPr>
                <w:rFonts w:hint="eastAsia" w:ascii="宋体" w:hAnsi="宋体" w:eastAsia="宋体" w:cs="宋体"/>
                <w:sz w:val="18"/>
                <w:szCs w:val="18"/>
              </w:rPr>
            </w:pPr>
            <w:r>
              <w:rPr>
                <w:rFonts w:hint="eastAsia" w:ascii="宋体" w:hAnsi="宋体" w:eastAsia="宋体" w:cs="宋体"/>
                <w:sz w:val="18"/>
                <w:szCs w:val="18"/>
              </w:rPr>
              <w:t>3,990.30</w:t>
            </w:r>
          </w:p>
        </w:tc>
        <w:tc>
          <w:tcPr>
            <w:tcW w:w="1134" w:type="dxa"/>
            <w:tcBorders>
              <w:top w:val="nil"/>
              <w:left w:val="nil"/>
              <w:bottom w:val="single" w:color="auto" w:sz="4" w:space="0"/>
              <w:right w:val="single" w:color="auto" w:sz="4" w:space="0"/>
            </w:tcBorders>
            <w:vAlign w:val="center"/>
          </w:tcPr>
          <w:p w14:paraId="10124178">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276646C0">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9B50965">
            <w:pPr>
              <w:jc w:val="center"/>
              <w:rPr>
                <w:rFonts w:hint="eastAsia" w:ascii="宋体" w:hAnsi="宋体" w:eastAsia="宋体" w:cs="宋体"/>
                <w:sz w:val="18"/>
                <w:szCs w:val="18"/>
              </w:rPr>
            </w:pPr>
            <w:r>
              <w:rPr>
                <w:rFonts w:hint="eastAsia" w:ascii="宋体" w:hAnsi="宋体" w:eastAsia="宋体" w:cs="宋体"/>
                <w:sz w:val="18"/>
                <w:szCs w:val="18"/>
              </w:rPr>
              <w:t>-</w:t>
            </w:r>
          </w:p>
        </w:tc>
      </w:tr>
      <w:tr w14:paraId="640E101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817EC31">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28CD0B50">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5D37CB09">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29261082">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8C73B7">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493FE4C8">
            <w:pPr>
              <w:rPr>
                <w:rFonts w:hint="eastAsia" w:ascii="宋体" w:hAnsi="宋体" w:eastAsia="宋体" w:cs="宋体"/>
                <w:sz w:val="18"/>
                <w:szCs w:val="18"/>
                <w:lang w:eastAsia="zh-CN"/>
              </w:rPr>
            </w:pPr>
            <w:r>
              <w:rPr>
                <w:rFonts w:hint="eastAsia" w:ascii="宋体" w:hAnsi="宋体" w:eastAsia="宋体" w:cs="宋体"/>
                <w:sz w:val="18"/>
                <w:szCs w:val="18"/>
                <w:lang w:eastAsia="zh-CN"/>
              </w:rPr>
              <w:t>1.保障民政局民生工作顺利进行；2.下乡镇指导工作7次以上；3.发放民政领域补助资金及时率100%；4.全县救助覆盖率达100%。</w:t>
            </w:r>
          </w:p>
        </w:tc>
        <w:tc>
          <w:tcPr>
            <w:tcW w:w="4581" w:type="dxa"/>
            <w:gridSpan w:val="4"/>
            <w:tcBorders>
              <w:top w:val="single" w:color="auto" w:sz="4" w:space="0"/>
              <w:left w:val="nil"/>
              <w:bottom w:val="single" w:color="auto" w:sz="4" w:space="0"/>
              <w:right w:val="single" w:color="auto" w:sz="4" w:space="0"/>
            </w:tcBorders>
          </w:tcPr>
          <w:p w14:paraId="3338BA6D">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单位已完成如下工作：指导乡镇工作次数8次，组织政治学习次数57次，民政政策宣传次数3次，民政救助保障覆盖率100%，群众对民政工作满意度100%。2024年木垒县民政局秉持“民政为民、民政爱民”理念，高效履职，在养老服务上改善困难老人居家适老化改造，为失能老人购买上门家政服务，并推进高龄津贴发放对象资格认证工作，社会救助方面，健全完善救助制度，提高城乡居民最低生活保障、特困人员供养等多项救助标准。通过本年度的工作，持续提升基本养老服务能力，加强了婚姻登记规范化管理，进一步健全了社会救助制度体系。</w:t>
            </w:r>
          </w:p>
        </w:tc>
      </w:tr>
      <w:tr w14:paraId="4DBE2E5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4540A04">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7111D8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6A6E1B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4B2D23B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1DC0B45F">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4D4688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3BA7F25">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4AC9D9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B71169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4051EAC">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376562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DD3A2FC">
            <w:pPr>
              <w:jc w:val="center"/>
              <w:rPr>
                <w:rFonts w:hint="eastAsia" w:ascii="宋体" w:hAnsi="宋体" w:eastAsia="宋体" w:cs="宋体"/>
                <w:sz w:val="18"/>
                <w:szCs w:val="18"/>
              </w:rPr>
            </w:pPr>
            <w:r>
              <w:rPr>
                <w:rFonts w:hint="eastAsia" w:ascii="宋体" w:hAnsi="宋体" w:eastAsia="宋体" w:cs="宋体"/>
                <w:sz w:val="18"/>
                <w:szCs w:val="18"/>
              </w:rPr>
              <w:t>指导乡镇工作次数</w:t>
            </w:r>
          </w:p>
        </w:tc>
        <w:tc>
          <w:tcPr>
            <w:tcW w:w="1242" w:type="dxa"/>
            <w:tcBorders>
              <w:top w:val="nil"/>
              <w:left w:val="nil"/>
              <w:bottom w:val="single" w:color="auto" w:sz="4" w:space="0"/>
              <w:right w:val="single" w:color="auto" w:sz="4" w:space="0"/>
            </w:tcBorders>
            <w:noWrap/>
            <w:vAlign w:val="center"/>
          </w:tcPr>
          <w:p w14:paraId="0B205359">
            <w:pPr>
              <w:jc w:val="center"/>
              <w:rPr>
                <w:rFonts w:hint="eastAsia" w:ascii="宋体" w:hAnsi="宋体" w:eastAsia="宋体" w:cs="宋体"/>
                <w:sz w:val="18"/>
                <w:szCs w:val="18"/>
              </w:rPr>
            </w:pPr>
            <w:r>
              <w:rPr>
                <w:rFonts w:hint="eastAsia" w:ascii="宋体" w:hAnsi="宋体" w:eastAsia="宋体" w:cs="宋体"/>
                <w:sz w:val="18"/>
                <w:szCs w:val="18"/>
              </w:rPr>
              <w:t>&gt;=7次</w:t>
            </w:r>
          </w:p>
        </w:tc>
        <w:tc>
          <w:tcPr>
            <w:tcW w:w="1417" w:type="dxa"/>
            <w:tcBorders>
              <w:top w:val="nil"/>
              <w:left w:val="nil"/>
              <w:bottom w:val="single" w:color="auto" w:sz="4" w:space="0"/>
              <w:right w:val="single" w:color="auto" w:sz="4" w:space="0"/>
            </w:tcBorders>
            <w:noWrap/>
            <w:vAlign w:val="center"/>
          </w:tcPr>
          <w:p w14:paraId="722A40D7">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木垒县民政局2024年工作计划</w:t>
            </w:r>
          </w:p>
        </w:tc>
        <w:tc>
          <w:tcPr>
            <w:tcW w:w="1134" w:type="dxa"/>
            <w:tcBorders>
              <w:top w:val="nil"/>
              <w:left w:val="nil"/>
              <w:bottom w:val="single" w:color="auto" w:sz="4" w:space="0"/>
              <w:right w:val="single" w:color="auto" w:sz="4" w:space="0"/>
            </w:tcBorders>
            <w:noWrap/>
            <w:vAlign w:val="center"/>
          </w:tcPr>
          <w:p w14:paraId="5A066B32">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434B3701">
            <w:pPr>
              <w:jc w:val="center"/>
              <w:rPr>
                <w:rFonts w:hint="eastAsia" w:ascii="宋体" w:hAnsi="宋体" w:eastAsia="宋体" w:cs="宋体"/>
                <w:sz w:val="18"/>
                <w:szCs w:val="18"/>
              </w:rPr>
            </w:pPr>
            <w:r>
              <w:rPr>
                <w:rFonts w:hint="eastAsia" w:ascii="宋体" w:hAnsi="宋体" w:eastAsia="宋体" w:cs="宋体"/>
                <w:sz w:val="18"/>
                <w:szCs w:val="18"/>
              </w:rPr>
              <w:t>8次</w:t>
            </w:r>
          </w:p>
        </w:tc>
        <w:tc>
          <w:tcPr>
            <w:tcW w:w="720" w:type="dxa"/>
            <w:tcBorders>
              <w:top w:val="nil"/>
              <w:left w:val="nil"/>
              <w:bottom w:val="single" w:color="auto" w:sz="4" w:space="0"/>
              <w:right w:val="single" w:color="auto" w:sz="4" w:space="0"/>
            </w:tcBorders>
            <w:noWrap/>
            <w:vAlign w:val="center"/>
          </w:tcPr>
          <w:p w14:paraId="3789F309">
            <w:pPr>
              <w:jc w:val="center"/>
              <w:rPr>
                <w:rFonts w:hint="eastAsia" w:ascii="宋体" w:hAnsi="宋体" w:eastAsia="宋体" w:cs="宋体"/>
                <w:sz w:val="18"/>
                <w:szCs w:val="18"/>
              </w:rPr>
            </w:pPr>
            <w:r>
              <w:rPr>
                <w:rFonts w:hint="eastAsia" w:ascii="宋体" w:hAnsi="宋体" w:eastAsia="宋体" w:cs="宋体"/>
                <w:sz w:val="18"/>
                <w:szCs w:val="18"/>
              </w:rPr>
              <w:t>20</w:t>
            </w:r>
          </w:p>
        </w:tc>
      </w:tr>
      <w:tr w14:paraId="33AB05E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C7D9D8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A109CE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A613758">
            <w:pPr>
              <w:jc w:val="center"/>
              <w:rPr>
                <w:rFonts w:hint="eastAsia" w:ascii="宋体" w:hAnsi="宋体" w:eastAsia="宋体" w:cs="宋体"/>
                <w:sz w:val="18"/>
                <w:szCs w:val="18"/>
              </w:rPr>
            </w:pPr>
            <w:r>
              <w:rPr>
                <w:rFonts w:hint="eastAsia" w:ascii="宋体" w:hAnsi="宋体" w:eastAsia="宋体" w:cs="宋体"/>
                <w:sz w:val="18"/>
                <w:szCs w:val="18"/>
              </w:rPr>
              <w:t>组织政治学习次数</w:t>
            </w:r>
          </w:p>
        </w:tc>
        <w:tc>
          <w:tcPr>
            <w:tcW w:w="1242" w:type="dxa"/>
            <w:tcBorders>
              <w:top w:val="nil"/>
              <w:left w:val="nil"/>
              <w:bottom w:val="single" w:color="auto" w:sz="4" w:space="0"/>
              <w:right w:val="single" w:color="auto" w:sz="4" w:space="0"/>
            </w:tcBorders>
            <w:noWrap/>
            <w:vAlign w:val="center"/>
          </w:tcPr>
          <w:p w14:paraId="3E94FF7D">
            <w:pPr>
              <w:jc w:val="center"/>
              <w:rPr>
                <w:rFonts w:hint="eastAsia" w:ascii="宋体" w:hAnsi="宋体" w:eastAsia="宋体" w:cs="宋体"/>
                <w:sz w:val="18"/>
                <w:szCs w:val="18"/>
              </w:rPr>
            </w:pPr>
            <w:r>
              <w:rPr>
                <w:rFonts w:hint="eastAsia" w:ascii="宋体" w:hAnsi="宋体" w:eastAsia="宋体" w:cs="宋体"/>
                <w:sz w:val="18"/>
                <w:szCs w:val="18"/>
              </w:rPr>
              <w:t>&gt;=48次</w:t>
            </w:r>
          </w:p>
        </w:tc>
        <w:tc>
          <w:tcPr>
            <w:tcW w:w="1417" w:type="dxa"/>
            <w:tcBorders>
              <w:top w:val="nil"/>
              <w:left w:val="nil"/>
              <w:bottom w:val="single" w:color="auto" w:sz="4" w:space="0"/>
              <w:right w:val="single" w:color="auto" w:sz="4" w:space="0"/>
            </w:tcBorders>
            <w:noWrap/>
            <w:vAlign w:val="center"/>
          </w:tcPr>
          <w:p w14:paraId="751A340D">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木垒县民政局2024年工作计划</w:t>
            </w:r>
          </w:p>
        </w:tc>
        <w:tc>
          <w:tcPr>
            <w:tcW w:w="1134" w:type="dxa"/>
            <w:tcBorders>
              <w:top w:val="nil"/>
              <w:left w:val="nil"/>
              <w:bottom w:val="single" w:color="auto" w:sz="4" w:space="0"/>
              <w:right w:val="single" w:color="auto" w:sz="4" w:space="0"/>
            </w:tcBorders>
            <w:noWrap/>
            <w:vAlign w:val="center"/>
          </w:tcPr>
          <w:p w14:paraId="094BC82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3B4ACD66">
            <w:pPr>
              <w:jc w:val="center"/>
              <w:rPr>
                <w:rFonts w:hint="eastAsia" w:ascii="宋体" w:hAnsi="宋体" w:eastAsia="宋体" w:cs="宋体"/>
                <w:sz w:val="18"/>
                <w:szCs w:val="18"/>
              </w:rPr>
            </w:pPr>
            <w:r>
              <w:rPr>
                <w:rFonts w:hint="eastAsia" w:ascii="宋体" w:hAnsi="宋体" w:eastAsia="宋体" w:cs="宋体"/>
                <w:sz w:val="18"/>
                <w:szCs w:val="18"/>
              </w:rPr>
              <w:t>57次</w:t>
            </w:r>
          </w:p>
        </w:tc>
        <w:tc>
          <w:tcPr>
            <w:tcW w:w="720" w:type="dxa"/>
            <w:tcBorders>
              <w:top w:val="nil"/>
              <w:left w:val="nil"/>
              <w:bottom w:val="single" w:color="auto" w:sz="4" w:space="0"/>
              <w:right w:val="single" w:color="auto" w:sz="4" w:space="0"/>
            </w:tcBorders>
            <w:noWrap/>
            <w:vAlign w:val="center"/>
          </w:tcPr>
          <w:p w14:paraId="3FB6893D">
            <w:pPr>
              <w:jc w:val="center"/>
              <w:rPr>
                <w:rFonts w:hint="eastAsia" w:ascii="宋体" w:hAnsi="宋体" w:eastAsia="宋体" w:cs="宋体"/>
                <w:sz w:val="18"/>
                <w:szCs w:val="18"/>
              </w:rPr>
            </w:pPr>
            <w:r>
              <w:rPr>
                <w:rFonts w:hint="eastAsia" w:ascii="宋体" w:hAnsi="宋体" w:eastAsia="宋体" w:cs="宋体"/>
                <w:sz w:val="18"/>
                <w:szCs w:val="18"/>
              </w:rPr>
              <w:t>20</w:t>
            </w:r>
          </w:p>
        </w:tc>
      </w:tr>
      <w:tr w14:paraId="204CB8B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30E2C96">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1D13CC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315604F">
            <w:pPr>
              <w:jc w:val="center"/>
              <w:rPr>
                <w:rFonts w:hint="eastAsia" w:ascii="宋体" w:hAnsi="宋体" w:eastAsia="宋体" w:cs="宋体"/>
                <w:sz w:val="18"/>
                <w:szCs w:val="18"/>
              </w:rPr>
            </w:pPr>
            <w:r>
              <w:rPr>
                <w:rFonts w:hint="eastAsia" w:ascii="宋体" w:hAnsi="宋体" w:eastAsia="宋体" w:cs="宋体"/>
                <w:sz w:val="18"/>
                <w:szCs w:val="18"/>
              </w:rPr>
              <w:t>民政政策宣传次数</w:t>
            </w:r>
          </w:p>
        </w:tc>
        <w:tc>
          <w:tcPr>
            <w:tcW w:w="1242" w:type="dxa"/>
            <w:tcBorders>
              <w:top w:val="nil"/>
              <w:left w:val="nil"/>
              <w:bottom w:val="single" w:color="auto" w:sz="4" w:space="0"/>
              <w:right w:val="single" w:color="auto" w:sz="4" w:space="0"/>
            </w:tcBorders>
            <w:noWrap/>
            <w:vAlign w:val="center"/>
          </w:tcPr>
          <w:p w14:paraId="061C6B27">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417" w:type="dxa"/>
            <w:tcBorders>
              <w:top w:val="nil"/>
              <w:left w:val="nil"/>
              <w:bottom w:val="single" w:color="auto" w:sz="4" w:space="0"/>
              <w:right w:val="single" w:color="auto" w:sz="4" w:space="0"/>
            </w:tcBorders>
            <w:noWrap/>
            <w:vAlign w:val="center"/>
          </w:tcPr>
          <w:p w14:paraId="0B477058">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木垒县民政局2024年工作计划</w:t>
            </w:r>
          </w:p>
        </w:tc>
        <w:tc>
          <w:tcPr>
            <w:tcW w:w="1134" w:type="dxa"/>
            <w:tcBorders>
              <w:top w:val="nil"/>
              <w:left w:val="nil"/>
              <w:bottom w:val="single" w:color="auto" w:sz="4" w:space="0"/>
              <w:right w:val="single" w:color="auto" w:sz="4" w:space="0"/>
            </w:tcBorders>
            <w:noWrap/>
            <w:vAlign w:val="center"/>
          </w:tcPr>
          <w:p w14:paraId="4EAD83C9">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71A5891D">
            <w:pPr>
              <w:jc w:val="center"/>
              <w:rPr>
                <w:rFonts w:hint="eastAsia" w:ascii="宋体" w:hAnsi="宋体" w:eastAsia="宋体" w:cs="宋体"/>
                <w:sz w:val="18"/>
                <w:szCs w:val="18"/>
              </w:rPr>
            </w:pPr>
            <w:r>
              <w:rPr>
                <w:rFonts w:hint="eastAsia" w:ascii="宋体" w:hAnsi="宋体" w:eastAsia="宋体" w:cs="宋体"/>
                <w:sz w:val="18"/>
                <w:szCs w:val="18"/>
              </w:rPr>
              <w:t>3次</w:t>
            </w:r>
          </w:p>
        </w:tc>
        <w:tc>
          <w:tcPr>
            <w:tcW w:w="720" w:type="dxa"/>
            <w:tcBorders>
              <w:top w:val="nil"/>
              <w:left w:val="nil"/>
              <w:bottom w:val="single" w:color="auto" w:sz="4" w:space="0"/>
              <w:right w:val="single" w:color="auto" w:sz="4" w:space="0"/>
            </w:tcBorders>
            <w:noWrap/>
            <w:vAlign w:val="center"/>
          </w:tcPr>
          <w:p w14:paraId="768A083B">
            <w:pPr>
              <w:jc w:val="center"/>
              <w:rPr>
                <w:rFonts w:hint="eastAsia" w:ascii="宋体" w:hAnsi="宋体" w:eastAsia="宋体" w:cs="宋体"/>
                <w:sz w:val="18"/>
                <w:szCs w:val="18"/>
              </w:rPr>
            </w:pPr>
            <w:r>
              <w:rPr>
                <w:rFonts w:hint="eastAsia" w:ascii="宋体" w:hAnsi="宋体" w:eastAsia="宋体" w:cs="宋体"/>
                <w:sz w:val="18"/>
                <w:szCs w:val="18"/>
              </w:rPr>
              <w:t>20</w:t>
            </w:r>
          </w:p>
        </w:tc>
      </w:tr>
      <w:tr w14:paraId="1AA9305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A576DF8">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472297FD">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52D9709">
            <w:pPr>
              <w:jc w:val="center"/>
              <w:rPr>
                <w:rFonts w:hint="eastAsia" w:ascii="宋体" w:hAnsi="宋体" w:eastAsia="宋体" w:cs="宋体"/>
                <w:sz w:val="18"/>
                <w:szCs w:val="18"/>
              </w:rPr>
            </w:pPr>
            <w:r>
              <w:rPr>
                <w:rFonts w:hint="eastAsia" w:ascii="宋体" w:hAnsi="宋体" w:eastAsia="宋体" w:cs="宋体"/>
                <w:sz w:val="18"/>
                <w:szCs w:val="18"/>
              </w:rPr>
              <w:t>民政救助保障覆盖率</w:t>
            </w:r>
          </w:p>
        </w:tc>
        <w:tc>
          <w:tcPr>
            <w:tcW w:w="1242" w:type="dxa"/>
            <w:tcBorders>
              <w:top w:val="nil"/>
              <w:left w:val="nil"/>
              <w:bottom w:val="single" w:color="auto" w:sz="4" w:space="0"/>
              <w:right w:val="single" w:color="auto" w:sz="4" w:space="0"/>
            </w:tcBorders>
            <w:noWrap/>
            <w:vAlign w:val="center"/>
          </w:tcPr>
          <w:p w14:paraId="1107EABF">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77C556E2">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木垒县民政局2024年工作计划</w:t>
            </w:r>
          </w:p>
        </w:tc>
        <w:tc>
          <w:tcPr>
            <w:tcW w:w="1134" w:type="dxa"/>
            <w:tcBorders>
              <w:top w:val="nil"/>
              <w:left w:val="nil"/>
              <w:bottom w:val="single" w:color="auto" w:sz="4" w:space="0"/>
              <w:right w:val="single" w:color="auto" w:sz="4" w:space="0"/>
            </w:tcBorders>
            <w:noWrap/>
            <w:vAlign w:val="center"/>
          </w:tcPr>
          <w:p w14:paraId="68A31077">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52BB828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7E8AE142">
            <w:pPr>
              <w:jc w:val="center"/>
              <w:rPr>
                <w:rFonts w:hint="eastAsia" w:ascii="宋体" w:hAnsi="宋体" w:eastAsia="宋体" w:cs="宋体"/>
                <w:sz w:val="18"/>
                <w:szCs w:val="18"/>
              </w:rPr>
            </w:pPr>
            <w:r>
              <w:rPr>
                <w:rFonts w:hint="eastAsia" w:ascii="宋体" w:hAnsi="宋体" w:eastAsia="宋体" w:cs="宋体"/>
                <w:sz w:val="18"/>
                <w:szCs w:val="18"/>
              </w:rPr>
              <w:t>20</w:t>
            </w:r>
          </w:p>
        </w:tc>
      </w:tr>
      <w:tr w14:paraId="335F303B">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7B0DD3C">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vMerge w:val="continue"/>
            <w:tcBorders>
              <w:left w:val="nil"/>
              <w:bottom w:val="single" w:color="auto" w:sz="4" w:space="0"/>
              <w:right w:val="single" w:color="auto" w:sz="4" w:space="0"/>
            </w:tcBorders>
            <w:noWrap/>
            <w:vAlign w:val="center"/>
          </w:tcPr>
          <w:p w14:paraId="0724404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4C1E85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群众对民政工作满意度</w:t>
            </w:r>
          </w:p>
        </w:tc>
        <w:tc>
          <w:tcPr>
            <w:tcW w:w="1242" w:type="dxa"/>
            <w:tcBorders>
              <w:top w:val="nil"/>
              <w:left w:val="nil"/>
              <w:bottom w:val="single" w:color="auto" w:sz="4" w:space="0"/>
              <w:right w:val="single" w:color="auto" w:sz="4" w:space="0"/>
            </w:tcBorders>
            <w:noWrap/>
            <w:vAlign w:val="center"/>
          </w:tcPr>
          <w:p w14:paraId="6DFA11B6">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2D866C5A">
            <w:pPr>
              <w:rPr>
                <w:rFonts w:hint="eastAsia" w:ascii="宋体" w:hAnsi="宋体" w:eastAsia="宋体" w:cs="宋体"/>
                <w:sz w:val="18"/>
                <w:szCs w:val="18"/>
                <w:lang w:eastAsia="zh-CN"/>
              </w:rPr>
            </w:pPr>
            <w:r>
              <w:rPr>
                <w:rFonts w:hint="eastAsia" w:ascii="宋体" w:hAnsi="宋体" w:eastAsia="宋体" w:cs="宋体"/>
                <w:sz w:val="18"/>
                <w:szCs w:val="18"/>
                <w:lang w:eastAsia="zh-CN"/>
              </w:rPr>
              <w:t>木垒县民政局2024年工作计划</w:t>
            </w:r>
          </w:p>
        </w:tc>
        <w:tc>
          <w:tcPr>
            <w:tcW w:w="1134" w:type="dxa"/>
            <w:tcBorders>
              <w:top w:val="nil"/>
              <w:left w:val="nil"/>
              <w:bottom w:val="single" w:color="auto" w:sz="4" w:space="0"/>
              <w:right w:val="single" w:color="auto" w:sz="4" w:space="0"/>
            </w:tcBorders>
            <w:noWrap/>
            <w:vAlign w:val="center"/>
          </w:tcPr>
          <w:p w14:paraId="18F78EA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6C27EA2A">
            <w:pPr>
              <w:jc w:val="center"/>
              <w:rPr>
                <w:rFonts w:hint="eastAsia" w:ascii="宋体" w:hAnsi="宋体" w:eastAsia="宋体" w:cs="宋体"/>
                <w:sz w:val="18"/>
                <w:szCs w:val="18"/>
              </w:rPr>
            </w:pP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524F3D20">
            <w:pPr>
              <w:jc w:val="center"/>
              <w:rPr>
                <w:rFonts w:hint="eastAsia" w:ascii="宋体" w:hAnsi="宋体" w:eastAsia="宋体" w:cs="宋体"/>
                <w:sz w:val="18"/>
                <w:szCs w:val="18"/>
              </w:rPr>
            </w:pPr>
            <w:r>
              <w:rPr>
                <w:rFonts w:hint="eastAsia" w:ascii="宋体" w:hAnsi="宋体" w:eastAsia="宋体" w:cs="宋体"/>
                <w:sz w:val="18"/>
                <w:szCs w:val="18"/>
              </w:rPr>
              <w:t>10</w:t>
            </w:r>
          </w:p>
        </w:tc>
      </w:tr>
    </w:tbl>
    <w:p w14:paraId="65CA0C9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351EFC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15"/>
    <w:tbl>
      <w:tblPr>
        <w:tblStyle w:val="12"/>
        <w:tblW w:w="5001" w:type="pct"/>
        <w:tblInd w:w="0" w:type="dxa"/>
        <w:tblLayout w:type="autofit"/>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51"/>
        <w:gridCol w:w="547"/>
        <w:gridCol w:w="549"/>
        <w:gridCol w:w="895"/>
      </w:tblGrid>
      <w:tr w14:paraId="44147101">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9693103">
            <w:pPr>
              <w:jc w:val="center"/>
              <w:rPr>
                <w:rFonts w:hint="eastAsia" w:ascii="宋体" w:hAnsi="宋体" w:eastAsia="宋体" w:cs="宋体"/>
                <w:b/>
                <w:bCs/>
                <w:color w:val="000000"/>
                <w:sz w:val="18"/>
                <w:szCs w:val="18"/>
              </w:rPr>
            </w:pPr>
            <w:bookmarkStart w:id="16" w:name="_Hlk201837198"/>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638A1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2024年低保工作经费</w:t>
            </w:r>
          </w:p>
        </w:tc>
      </w:tr>
      <w:tr w14:paraId="351BB0B8">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5F400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3697F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c>
          <w:tcPr>
            <w:tcW w:w="708" w:type="pct"/>
            <w:gridSpan w:val="2"/>
            <w:tcBorders>
              <w:top w:val="single" w:color="auto" w:sz="4" w:space="0"/>
              <w:left w:val="nil"/>
              <w:bottom w:val="single" w:color="auto" w:sz="4" w:space="0"/>
              <w:right w:val="single" w:color="auto" w:sz="4" w:space="0"/>
            </w:tcBorders>
            <w:vAlign w:val="center"/>
          </w:tcPr>
          <w:p w14:paraId="7FE313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456B01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r>
      <w:tr w14:paraId="24EBBEC4">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02574C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6A2732CA">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7CD46A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7C091E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04F0A9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1FA058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656446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52EB38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8F52AA9">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3022978">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4FD7F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0C210B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983" w:type="pct"/>
            <w:gridSpan w:val="3"/>
            <w:tcBorders>
              <w:top w:val="single" w:color="auto" w:sz="4" w:space="0"/>
              <w:left w:val="nil"/>
              <w:bottom w:val="single" w:color="auto" w:sz="4" w:space="0"/>
              <w:right w:val="single" w:color="auto" w:sz="4" w:space="0"/>
            </w:tcBorders>
            <w:vAlign w:val="center"/>
          </w:tcPr>
          <w:p w14:paraId="6AAFE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708" w:type="pct"/>
            <w:gridSpan w:val="2"/>
            <w:tcBorders>
              <w:top w:val="single" w:color="auto" w:sz="4" w:space="0"/>
              <w:left w:val="nil"/>
              <w:bottom w:val="single" w:color="auto" w:sz="4" w:space="0"/>
              <w:right w:val="single" w:color="auto" w:sz="4" w:space="0"/>
            </w:tcBorders>
            <w:vAlign w:val="center"/>
          </w:tcPr>
          <w:p w14:paraId="79E70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671" w:type="pct"/>
            <w:gridSpan w:val="2"/>
            <w:tcBorders>
              <w:top w:val="nil"/>
              <w:left w:val="nil"/>
              <w:bottom w:val="single" w:color="auto" w:sz="4" w:space="0"/>
              <w:right w:val="single" w:color="auto" w:sz="4" w:space="0"/>
            </w:tcBorders>
            <w:vAlign w:val="center"/>
          </w:tcPr>
          <w:p w14:paraId="2ED35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7BBDF4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41482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F23F49C">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0724E31">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C2E7B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1E44C5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983" w:type="pct"/>
            <w:gridSpan w:val="3"/>
            <w:tcBorders>
              <w:top w:val="single" w:color="auto" w:sz="4" w:space="0"/>
              <w:left w:val="nil"/>
              <w:bottom w:val="single" w:color="auto" w:sz="4" w:space="0"/>
              <w:right w:val="single" w:color="auto" w:sz="4" w:space="0"/>
            </w:tcBorders>
            <w:vAlign w:val="center"/>
          </w:tcPr>
          <w:p w14:paraId="4F4E1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708" w:type="pct"/>
            <w:gridSpan w:val="2"/>
            <w:tcBorders>
              <w:top w:val="single" w:color="auto" w:sz="4" w:space="0"/>
              <w:left w:val="nil"/>
              <w:bottom w:val="single" w:color="auto" w:sz="4" w:space="0"/>
              <w:right w:val="single" w:color="auto" w:sz="4" w:space="0"/>
            </w:tcBorders>
            <w:vAlign w:val="center"/>
          </w:tcPr>
          <w:p w14:paraId="02EF4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671" w:type="pct"/>
            <w:gridSpan w:val="2"/>
            <w:tcBorders>
              <w:top w:val="nil"/>
              <w:left w:val="nil"/>
              <w:bottom w:val="single" w:color="auto" w:sz="4" w:space="0"/>
              <w:right w:val="single" w:color="auto" w:sz="4" w:space="0"/>
            </w:tcBorders>
            <w:vAlign w:val="center"/>
          </w:tcPr>
          <w:p w14:paraId="2F9BB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4CDA0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FA60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855E5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16C03C1">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47D8B8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603D8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343FA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080DCB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14330C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57E3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7629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4E79039">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4680BA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538FB3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4AED83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258FA80">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12948844">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673C5CF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民政局每年工作任务及年初预算，完成社会最低保障工作日常开支；开展救助入户调查，外出培训，对外宣传等工作；确保资金发放系统运行稳定；救助档案整理完善；提高救助工作开展工作效率；加大社会民政政策知晓率。</w:t>
            </w:r>
          </w:p>
        </w:tc>
        <w:tc>
          <w:tcPr>
            <w:tcW w:w="2559" w:type="pct"/>
            <w:gridSpan w:val="7"/>
            <w:tcBorders>
              <w:top w:val="single" w:color="auto" w:sz="4" w:space="0"/>
              <w:left w:val="nil"/>
              <w:bottom w:val="single" w:color="auto" w:sz="4" w:space="0"/>
              <w:right w:val="single" w:color="auto" w:sz="4" w:space="0"/>
            </w:tcBorders>
            <w:vAlign w:val="center"/>
          </w:tcPr>
          <w:p w14:paraId="11C735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总体完成99.5%，保障社会最低保障工作日常开支；每月开展救助入户调查1次，培训学习2次，对外宣传等工作；资金预算控制100%；救助档案整理完善90%；通过该项目的实施，提高救助工作开展工作效率；促进了群众对政策知晓率，为90%，使群众对其满意度达到95%。通过该项目的实施，提高了社会救助管理水平、提高困难群众生活保障水平，促进了社会公平与和谐、促进经济社会协调发展以及促进政府形象提升。</w:t>
            </w:r>
          </w:p>
        </w:tc>
      </w:tr>
      <w:tr w14:paraId="7CAABF9A">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4A8ED5EB">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64B174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06DECE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2CA9FB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101BED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1A8490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6A97C1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5AEC15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2DF187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25D779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564DEA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061CE9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1E2B66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020B0AD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AA794AE">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3D85625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4119B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12EBA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4C22367">
            <w:pPr>
              <w:rPr>
                <w:rFonts w:hint="eastAsia" w:ascii="宋体" w:hAnsi="宋体" w:eastAsia="宋体" w:cs="宋体"/>
                <w:color w:val="000000"/>
                <w:sz w:val="18"/>
                <w:szCs w:val="18"/>
              </w:rPr>
            </w:pPr>
            <w:r>
              <w:rPr>
                <w:rFonts w:hint="eastAsia" w:ascii="宋体" w:hAnsi="宋体" w:eastAsia="宋体" w:cs="宋体"/>
                <w:color w:val="000000"/>
                <w:sz w:val="18"/>
                <w:szCs w:val="18"/>
              </w:rPr>
              <w:t>每月入户调查次数</w:t>
            </w:r>
          </w:p>
        </w:tc>
        <w:tc>
          <w:tcPr>
            <w:tcW w:w="334" w:type="pct"/>
            <w:tcBorders>
              <w:top w:val="nil"/>
              <w:left w:val="nil"/>
              <w:bottom w:val="single" w:color="auto" w:sz="4" w:space="0"/>
              <w:right w:val="single" w:color="auto" w:sz="4" w:space="0"/>
            </w:tcBorders>
            <w:vAlign w:val="center"/>
          </w:tcPr>
          <w:p w14:paraId="56D52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B14C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334" w:type="pct"/>
            <w:tcBorders>
              <w:top w:val="nil"/>
              <w:left w:val="nil"/>
              <w:bottom w:val="single" w:color="auto" w:sz="4" w:space="0"/>
              <w:right w:val="single" w:color="auto" w:sz="4" w:space="0"/>
            </w:tcBorders>
            <w:vAlign w:val="center"/>
          </w:tcPr>
          <w:p w14:paraId="77821C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328" w:type="pct"/>
            <w:tcBorders>
              <w:top w:val="nil"/>
              <w:left w:val="nil"/>
              <w:bottom w:val="single" w:color="auto" w:sz="4" w:space="0"/>
              <w:right w:val="single" w:color="auto" w:sz="4" w:space="0"/>
            </w:tcBorders>
            <w:vAlign w:val="center"/>
          </w:tcPr>
          <w:p w14:paraId="558454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0A396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EE479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E24338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DDAB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B872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3BB85BD3">
            <w:pPr>
              <w:jc w:val="center"/>
              <w:rPr>
                <w:rFonts w:hint="eastAsia" w:ascii="宋体" w:hAnsi="宋体" w:eastAsia="宋体" w:cs="宋体"/>
                <w:color w:val="000000"/>
                <w:sz w:val="18"/>
                <w:szCs w:val="18"/>
              </w:rPr>
            </w:pPr>
          </w:p>
        </w:tc>
      </w:tr>
      <w:tr w14:paraId="1C64ED2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9FFA7AE">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FD0C18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69E7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67F48F6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全年开展业务培训次数</w:t>
            </w:r>
          </w:p>
        </w:tc>
        <w:tc>
          <w:tcPr>
            <w:tcW w:w="334" w:type="pct"/>
            <w:tcBorders>
              <w:top w:val="nil"/>
              <w:left w:val="nil"/>
              <w:bottom w:val="single" w:color="auto" w:sz="4" w:space="0"/>
              <w:right w:val="single" w:color="auto" w:sz="4" w:space="0"/>
            </w:tcBorders>
            <w:vAlign w:val="center"/>
          </w:tcPr>
          <w:p w14:paraId="2C2D5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24C0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334" w:type="pct"/>
            <w:tcBorders>
              <w:top w:val="nil"/>
              <w:left w:val="nil"/>
              <w:bottom w:val="single" w:color="auto" w:sz="4" w:space="0"/>
              <w:right w:val="single" w:color="auto" w:sz="4" w:space="0"/>
            </w:tcBorders>
            <w:vAlign w:val="center"/>
          </w:tcPr>
          <w:p w14:paraId="1AE5E6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328" w:type="pct"/>
            <w:tcBorders>
              <w:top w:val="nil"/>
              <w:left w:val="nil"/>
              <w:bottom w:val="single" w:color="auto" w:sz="4" w:space="0"/>
              <w:right w:val="single" w:color="auto" w:sz="4" w:space="0"/>
            </w:tcBorders>
            <w:vAlign w:val="center"/>
          </w:tcPr>
          <w:p w14:paraId="00CB89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B79A1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4235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A94BBB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6F1A5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F5B4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1B7CC381">
            <w:pPr>
              <w:jc w:val="center"/>
              <w:rPr>
                <w:rFonts w:hint="eastAsia" w:ascii="宋体" w:hAnsi="宋体" w:eastAsia="宋体" w:cs="宋体"/>
                <w:color w:val="000000"/>
                <w:sz w:val="18"/>
                <w:szCs w:val="18"/>
              </w:rPr>
            </w:pPr>
          </w:p>
        </w:tc>
      </w:tr>
      <w:tr w14:paraId="0055B24D">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6E9C67B">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1703F1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A3035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6685719E">
            <w:pPr>
              <w:rPr>
                <w:rFonts w:hint="eastAsia" w:ascii="宋体" w:hAnsi="宋体" w:eastAsia="宋体" w:cs="宋体"/>
                <w:color w:val="000000"/>
                <w:sz w:val="18"/>
                <w:szCs w:val="18"/>
              </w:rPr>
            </w:pPr>
            <w:r>
              <w:rPr>
                <w:rFonts w:hint="eastAsia" w:ascii="宋体" w:hAnsi="宋体" w:eastAsia="宋体" w:cs="宋体"/>
                <w:color w:val="000000"/>
                <w:sz w:val="18"/>
                <w:szCs w:val="18"/>
              </w:rPr>
              <w:t>业务培训合格率</w:t>
            </w:r>
          </w:p>
        </w:tc>
        <w:tc>
          <w:tcPr>
            <w:tcW w:w="334" w:type="pct"/>
            <w:tcBorders>
              <w:top w:val="nil"/>
              <w:left w:val="nil"/>
              <w:bottom w:val="single" w:color="auto" w:sz="4" w:space="0"/>
              <w:right w:val="single" w:color="auto" w:sz="4" w:space="0"/>
            </w:tcBorders>
            <w:vAlign w:val="center"/>
          </w:tcPr>
          <w:p w14:paraId="2864B3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A40A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4" w:type="pct"/>
            <w:tcBorders>
              <w:top w:val="nil"/>
              <w:left w:val="nil"/>
              <w:bottom w:val="single" w:color="auto" w:sz="4" w:space="0"/>
              <w:right w:val="single" w:color="auto" w:sz="4" w:space="0"/>
            </w:tcBorders>
            <w:vAlign w:val="center"/>
          </w:tcPr>
          <w:p w14:paraId="5CE6A2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16F0C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EF30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B927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C6B924D">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5D87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D2CF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61F147A0">
            <w:pPr>
              <w:jc w:val="center"/>
              <w:rPr>
                <w:rFonts w:hint="eastAsia" w:ascii="宋体" w:hAnsi="宋体" w:eastAsia="宋体" w:cs="宋体"/>
                <w:color w:val="000000"/>
                <w:sz w:val="18"/>
                <w:szCs w:val="18"/>
              </w:rPr>
            </w:pPr>
          </w:p>
        </w:tc>
      </w:tr>
      <w:tr w14:paraId="1A2A063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2A5DA09">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5FAA6F99">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8883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0BD44B98">
            <w:pPr>
              <w:rPr>
                <w:rFonts w:hint="eastAsia" w:ascii="宋体" w:hAnsi="宋体" w:eastAsia="宋体" w:cs="宋体"/>
                <w:color w:val="000000"/>
                <w:sz w:val="18"/>
                <w:szCs w:val="18"/>
              </w:rPr>
            </w:pPr>
            <w:r>
              <w:rPr>
                <w:rFonts w:hint="eastAsia" w:ascii="宋体" w:hAnsi="宋体" w:eastAsia="宋体" w:cs="宋体"/>
                <w:color w:val="000000"/>
                <w:sz w:val="18"/>
                <w:szCs w:val="18"/>
              </w:rPr>
              <w:t>业务培训及时率</w:t>
            </w:r>
          </w:p>
        </w:tc>
        <w:tc>
          <w:tcPr>
            <w:tcW w:w="334" w:type="pct"/>
            <w:tcBorders>
              <w:top w:val="nil"/>
              <w:left w:val="nil"/>
              <w:bottom w:val="single" w:color="auto" w:sz="4" w:space="0"/>
              <w:right w:val="single" w:color="auto" w:sz="4" w:space="0"/>
            </w:tcBorders>
            <w:vAlign w:val="center"/>
          </w:tcPr>
          <w:p w14:paraId="6A64C6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71D5D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7C931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319B2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9558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1E4C4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05838AB">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382C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BE60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3276FF39">
            <w:pPr>
              <w:jc w:val="center"/>
              <w:rPr>
                <w:rFonts w:hint="eastAsia" w:ascii="宋体" w:hAnsi="宋体" w:eastAsia="宋体" w:cs="宋体"/>
                <w:color w:val="000000"/>
                <w:sz w:val="18"/>
                <w:szCs w:val="18"/>
              </w:rPr>
            </w:pPr>
          </w:p>
        </w:tc>
      </w:tr>
      <w:tr w14:paraId="288D8CF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93C99DC">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4E76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3BEB1D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472" w:type="pct"/>
            <w:tcBorders>
              <w:top w:val="single" w:color="auto" w:sz="4" w:space="0"/>
              <w:left w:val="nil"/>
              <w:bottom w:val="single" w:color="auto" w:sz="4" w:space="0"/>
              <w:right w:val="single" w:color="auto" w:sz="4" w:space="0"/>
            </w:tcBorders>
            <w:vAlign w:val="center"/>
          </w:tcPr>
          <w:p w14:paraId="45DEA75A">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334" w:type="pct"/>
            <w:tcBorders>
              <w:top w:val="nil"/>
              <w:left w:val="nil"/>
              <w:bottom w:val="single" w:color="auto" w:sz="4" w:space="0"/>
              <w:right w:val="single" w:color="auto" w:sz="4" w:space="0"/>
            </w:tcBorders>
            <w:vAlign w:val="center"/>
          </w:tcPr>
          <w:p w14:paraId="09C70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345602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4" w:type="pct"/>
            <w:tcBorders>
              <w:top w:val="nil"/>
              <w:left w:val="nil"/>
              <w:bottom w:val="single" w:color="auto" w:sz="4" w:space="0"/>
              <w:right w:val="single" w:color="auto" w:sz="4" w:space="0"/>
            </w:tcBorders>
            <w:vAlign w:val="center"/>
          </w:tcPr>
          <w:p w14:paraId="629CD7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5FB7B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BAEC3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4A8E0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456856E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ED9A1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E184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53A2D335">
            <w:pPr>
              <w:jc w:val="center"/>
              <w:rPr>
                <w:rFonts w:hint="eastAsia" w:ascii="宋体" w:hAnsi="宋体" w:eastAsia="宋体" w:cs="宋体"/>
                <w:color w:val="000000"/>
                <w:sz w:val="18"/>
                <w:szCs w:val="18"/>
              </w:rPr>
            </w:pPr>
          </w:p>
        </w:tc>
      </w:tr>
      <w:tr w14:paraId="7B5C9B8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966C5F6">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56C55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6BDFAE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7F4421C2">
            <w:pPr>
              <w:rPr>
                <w:rFonts w:hint="eastAsia" w:ascii="宋体" w:hAnsi="宋体" w:eastAsia="宋体" w:cs="宋体"/>
                <w:color w:val="000000"/>
                <w:sz w:val="18"/>
                <w:szCs w:val="18"/>
              </w:rPr>
            </w:pPr>
            <w:r>
              <w:rPr>
                <w:rFonts w:hint="eastAsia" w:ascii="宋体" w:hAnsi="宋体" w:eastAsia="宋体" w:cs="宋体"/>
                <w:color w:val="000000"/>
                <w:sz w:val="18"/>
                <w:szCs w:val="18"/>
              </w:rPr>
              <w:t>群众民政政策知晓率</w:t>
            </w:r>
          </w:p>
        </w:tc>
        <w:tc>
          <w:tcPr>
            <w:tcW w:w="334" w:type="pct"/>
            <w:tcBorders>
              <w:top w:val="nil"/>
              <w:left w:val="nil"/>
              <w:bottom w:val="single" w:color="auto" w:sz="4" w:space="0"/>
              <w:right w:val="single" w:color="auto" w:sz="4" w:space="0"/>
            </w:tcBorders>
            <w:vAlign w:val="center"/>
          </w:tcPr>
          <w:p w14:paraId="73D00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EEDE3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4" w:type="pct"/>
            <w:tcBorders>
              <w:top w:val="nil"/>
              <w:left w:val="nil"/>
              <w:bottom w:val="single" w:color="auto" w:sz="4" w:space="0"/>
              <w:right w:val="single" w:color="auto" w:sz="4" w:space="0"/>
            </w:tcBorders>
            <w:vAlign w:val="center"/>
          </w:tcPr>
          <w:p w14:paraId="574B2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8" w:type="pct"/>
            <w:tcBorders>
              <w:top w:val="nil"/>
              <w:left w:val="nil"/>
              <w:bottom w:val="single" w:color="auto" w:sz="4" w:space="0"/>
              <w:right w:val="single" w:color="auto" w:sz="4" w:space="0"/>
            </w:tcBorders>
            <w:vAlign w:val="center"/>
          </w:tcPr>
          <w:p w14:paraId="78C3F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0057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BEF5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8DCDC2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BF770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EAB98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780F3B23">
            <w:pPr>
              <w:jc w:val="center"/>
              <w:rPr>
                <w:rFonts w:hint="eastAsia" w:ascii="宋体" w:hAnsi="宋体" w:eastAsia="宋体" w:cs="宋体"/>
                <w:color w:val="000000"/>
                <w:sz w:val="18"/>
                <w:szCs w:val="18"/>
              </w:rPr>
            </w:pPr>
          </w:p>
        </w:tc>
      </w:tr>
      <w:tr w14:paraId="2DD540A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AC8A1E1">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6DF701FD">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8142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78C8C598">
            <w:pPr>
              <w:rPr>
                <w:rFonts w:hint="eastAsia" w:ascii="宋体" w:hAnsi="宋体" w:eastAsia="宋体" w:cs="宋体"/>
                <w:color w:val="000000"/>
                <w:sz w:val="18"/>
                <w:szCs w:val="18"/>
              </w:rPr>
            </w:pPr>
            <w:r>
              <w:rPr>
                <w:rFonts w:hint="eastAsia" w:ascii="宋体" w:hAnsi="宋体" w:eastAsia="宋体" w:cs="宋体"/>
                <w:color w:val="000000"/>
                <w:sz w:val="18"/>
                <w:szCs w:val="18"/>
              </w:rPr>
              <w:t>救助档案完整率</w:t>
            </w:r>
          </w:p>
        </w:tc>
        <w:tc>
          <w:tcPr>
            <w:tcW w:w="334" w:type="pct"/>
            <w:tcBorders>
              <w:top w:val="nil"/>
              <w:left w:val="nil"/>
              <w:bottom w:val="single" w:color="auto" w:sz="4" w:space="0"/>
              <w:right w:val="single" w:color="auto" w:sz="4" w:space="0"/>
            </w:tcBorders>
            <w:vAlign w:val="center"/>
          </w:tcPr>
          <w:p w14:paraId="49514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D643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19E39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4BE01D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FCFB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EA03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27202C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AE284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EF9A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0B008404">
            <w:pPr>
              <w:jc w:val="center"/>
              <w:rPr>
                <w:rFonts w:hint="eastAsia" w:ascii="宋体" w:hAnsi="宋体" w:eastAsia="宋体" w:cs="宋体"/>
                <w:color w:val="000000"/>
                <w:sz w:val="18"/>
                <w:szCs w:val="18"/>
              </w:rPr>
            </w:pPr>
          </w:p>
        </w:tc>
      </w:tr>
      <w:tr w14:paraId="13454E13">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691D3CA6">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1AC9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750A2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22CAB587">
            <w:pPr>
              <w:rPr>
                <w:rFonts w:hint="eastAsia" w:ascii="宋体" w:hAnsi="宋体" w:eastAsia="宋体" w:cs="宋体"/>
                <w:color w:val="000000"/>
                <w:sz w:val="18"/>
                <w:szCs w:val="18"/>
              </w:rPr>
            </w:pPr>
            <w:r>
              <w:rPr>
                <w:rFonts w:hint="eastAsia" w:ascii="宋体" w:hAnsi="宋体" w:eastAsia="宋体" w:cs="宋体"/>
                <w:color w:val="000000"/>
                <w:sz w:val="18"/>
                <w:szCs w:val="18"/>
              </w:rPr>
              <w:t>入户调查人员满意度</w:t>
            </w:r>
          </w:p>
        </w:tc>
        <w:tc>
          <w:tcPr>
            <w:tcW w:w="334" w:type="pct"/>
            <w:tcBorders>
              <w:top w:val="nil"/>
              <w:left w:val="nil"/>
              <w:bottom w:val="single" w:color="auto" w:sz="4" w:space="0"/>
              <w:right w:val="single" w:color="auto" w:sz="4" w:space="0"/>
            </w:tcBorders>
            <w:vAlign w:val="center"/>
          </w:tcPr>
          <w:p w14:paraId="55A2C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1BD9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427FA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36882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FB7FE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70A5B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02A7AA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8AF8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204DE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67611A92">
            <w:pPr>
              <w:jc w:val="center"/>
              <w:rPr>
                <w:rFonts w:hint="eastAsia" w:ascii="宋体" w:hAnsi="宋体" w:eastAsia="宋体" w:cs="宋体"/>
                <w:color w:val="000000"/>
                <w:sz w:val="18"/>
                <w:szCs w:val="18"/>
              </w:rPr>
            </w:pPr>
          </w:p>
        </w:tc>
      </w:tr>
      <w:tr w14:paraId="4BD59B9D">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64D0EC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3DFF24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0018ADD3">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4DD129DB">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6C3F84DC">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5BD8C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2721B069">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52798635">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1B1E85D5">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7D010967">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2BD2AA22">
            <w:pPr>
              <w:rPr>
                <w:rFonts w:hint="eastAsia" w:ascii="宋体" w:hAnsi="宋体" w:eastAsia="宋体" w:cs="宋体"/>
                <w:color w:val="000000"/>
                <w:sz w:val="18"/>
                <w:szCs w:val="18"/>
              </w:rPr>
            </w:pPr>
          </w:p>
        </w:tc>
      </w:tr>
      <w:bookmarkEnd w:id="16"/>
    </w:tbl>
    <w:p w14:paraId="5CBFB7E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1FE883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04"/>
        <w:gridCol w:w="537"/>
        <w:gridCol w:w="791"/>
        <w:gridCol w:w="549"/>
        <w:gridCol w:w="756"/>
        <w:gridCol w:w="666"/>
        <w:gridCol w:w="756"/>
        <w:gridCol w:w="666"/>
        <w:gridCol w:w="563"/>
        <w:gridCol w:w="540"/>
        <w:gridCol w:w="536"/>
        <w:gridCol w:w="538"/>
        <w:gridCol w:w="878"/>
      </w:tblGrid>
      <w:tr w14:paraId="29D0090F">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5CBC46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3DD830A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2024年残疾人两项补贴生活费</w:t>
            </w:r>
          </w:p>
        </w:tc>
      </w:tr>
      <w:tr w14:paraId="1BA2ABEC">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2CF83E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8" w:type="pct"/>
            <w:gridSpan w:val="5"/>
            <w:tcBorders>
              <w:top w:val="single" w:color="auto" w:sz="4" w:space="0"/>
              <w:left w:val="nil"/>
              <w:bottom w:val="single" w:color="auto" w:sz="4" w:space="0"/>
              <w:right w:val="single" w:color="auto" w:sz="4" w:space="0"/>
            </w:tcBorders>
            <w:vAlign w:val="center"/>
          </w:tcPr>
          <w:p w14:paraId="4A7D85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c>
          <w:tcPr>
            <w:tcW w:w="666" w:type="pct"/>
            <w:gridSpan w:val="2"/>
            <w:tcBorders>
              <w:top w:val="single" w:color="auto" w:sz="4" w:space="0"/>
              <w:left w:val="nil"/>
              <w:bottom w:val="single" w:color="auto" w:sz="4" w:space="0"/>
              <w:right w:val="single" w:color="auto" w:sz="4" w:space="0"/>
            </w:tcBorders>
            <w:vAlign w:val="center"/>
          </w:tcPr>
          <w:p w14:paraId="4C7D01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8" w:type="pct"/>
            <w:gridSpan w:val="5"/>
            <w:tcBorders>
              <w:top w:val="single" w:color="auto" w:sz="4" w:space="0"/>
              <w:left w:val="nil"/>
              <w:bottom w:val="single" w:color="auto" w:sz="4" w:space="0"/>
              <w:right w:val="single" w:color="auto" w:sz="4" w:space="0"/>
            </w:tcBorders>
            <w:vAlign w:val="center"/>
          </w:tcPr>
          <w:p w14:paraId="72B16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r>
      <w:tr w14:paraId="6A60C2D3">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4AAA41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009D7B8C">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349968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2" w:type="pct"/>
            <w:gridSpan w:val="3"/>
            <w:tcBorders>
              <w:top w:val="single" w:color="auto" w:sz="4" w:space="0"/>
              <w:left w:val="nil"/>
              <w:bottom w:val="single" w:color="auto" w:sz="4" w:space="0"/>
              <w:right w:val="single" w:color="auto" w:sz="4" w:space="0"/>
            </w:tcBorders>
            <w:vAlign w:val="center"/>
          </w:tcPr>
          <w:p w14:paraId="7C3C6B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34ECEF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8" w:type="pct"/>
            <w:gridSpan w:val="2"/>
            <w:tcBorders>
              <w:top w:val="nil"/>
              <w:left w:val="nil"/>
              <w:bottom w:val="single" w:color="auto" w:sz="4" w:space="0"/>
              <w:right w:val="single" w:color="auto" w:sz="4" w:space="0"/>
            </w:tcBorders>
            <w:vAlign w:val="center"/>
          </w:tcPr>
          <w:p w14:paraId="009F97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2" w:type="pct"/>
            <w:gridSpan w:val="2"/>
            <w:tcBorders>
              <w:top w:val="single" w:color="auto" w:sz="4" w:space="0"/>
              <w:left w:val="nil"/>
              <w:bottom w:val="single" w:color="auto" w:sz="4" w:space="0"/>
              <w:right w:val="single" w:color="auto" w:sz="4" w:space="0"/>
            </w:tcBorders>
            <w:vAlign w:val="center"/>
          </w:tcPr>
          <w:p w14:paraId="058D0F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7" w:type="pct"/>
            <w:tcBorders>
              <w:top w:val="nil"/>
              <w:left w:val="nil"/>
              <w:bottom w:val="single" w:color="auto" w:sz="4" w:space="0"/>
              <w:right w:val="single" w:color="auto" w:sz="4" w:space="0"/>
            </w:tcBorders>
            <w:vAlign w:val="center"/>
          </w:tcPr>
          <w:p w14:paraId="0F87DE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B4D5AF">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1D1F13BE">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4C452C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14B8B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260.00</w:t>
            </w:r>
          </w:p>
        </w:tc>
        <w:tc>
          <w:tcPr>
            <w:tcW w:w="992" w:type="pct"/>
            <w:gridSpan w:val="3"/>
            <w:tcBorders>
              <w:top w:val="single" w:color="auto" w:sz="4" w:space="0"/>
              <w:left w:val="nil"/>
              <w:bottom w:val="single" w:color="auto" w:sz="4" w:space="0"/>
              <w:right w:val="single" w:color="auto" w:sz="4" w:space="0"/>
            </w:tcBorders>
            <w:vAlign w:val="center"/>
          </w:tcPr>
          <w:p w14:paraId="0E2E0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260.00</w:t>
            </w:r>
          </w:p>
        </w:tc>
        <w:tc>
          <w:tcPr>
            <w:tcW w:w="666" w:type="pct"/>
            <w:gridSpan w:val="2"/>
            <w:tcBorders>
              <w:top w:val="single" w:color="auto" w:sz="4" w:space="0"/>
              <w:left w:val="nil"/>
              <w:bottom w:val="single" w:color="auto" w:sz="4" w:space="0"/>
              <w:right w:val="single" w:color="auto" w:sz="4" w:space="0"/>
            </w:tcBorders>
            <w:vAlign w:val="center"/>
          </w:tcPr>
          <w:p w14:paraId="17095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260.00</w:t>
            </w:r>
          </w:p>
        </w:tc>
        <w:tc>
          <w:tcPr>
            <w:tcW w:w="678" w:type="pct"/>
            <w:gridSpan w:val="2"/>
            <w:tcBorders>
              <w:top w:val="nil"/>
              <w:left w:val="nil"/>
              <w:bottom w:val="single" w:color="auto" w:sz="4" w:space="0"/>
              <w:right w:val="single" w:color="auto" w:sz="4" w:space="0"/>
            </w:tcBorders>
            <w:vAlign w:val="center"/>
          </w:tcPr>
          <w:p w14:paraId="5DA5A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2" w:type="pct"/>
            <w:gridSpan w:val="2"/>
            <w:tcBorders>
              <w:top w:val="single" w:color="auto" w:sz="4" w:space="0"/>
              <w:left w:val="nil"/>
              <w:bottom w:val="single" w:color="auto" w:sz="4" w:space="0"/>
              <w:right w:val="single" w:color="auto" w:sz="4" w:space="0"/>
            </w:tcBorders>
            <w:vAlign w:val="center"/>
          </w:tcPr>
          <w:p w14:paraId="37A6B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7" w:type="pct"/>
            <w:tcBorders>
              <w:top w:val="nil"/>
              <w:left w:val="nil"/>
              <w:bottom w:val="single" w:color="auto" w:sz="4" w:space="0"/>
              <w:right w:val="single" w:color="auto" w:sz="4" w:space="0"/>
            </w:tcBorders>
            <w:vAlign w:val="center"/>
          </w:tcPr>
          <w:p w14:paraId="12802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B6BC7DB">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2C76759D">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578AD6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0444D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260.00</w:t>
            </w:r>
          </w:p>
        </w:tc>
        <w:tc>
          <w:tcPr>
            <w:tcW w:w="992" w:type="pct"/>
            <w:gridSpan w:val="3"/>
            <w:tcBorders>
              <w:top w:val="single" w:color="auto" w:sz="4" w:space="0"/>
              <w:left w:val="nil"/>
              <w:bottom w:val="single" w:color="auto" w:sz="4" w:space="0"/>
              <w:right w:val="single" w:color="auto" w:sz="4" w:space="0"/>
            </w:tcBorders>
            <w:vAlign w:val="center"/>
          </w:tcPr>
          <w:p w14:paraId="5F935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260.00</w:t>
            </w:r>
          </w:p>
        </w:tc>
        <w:tc>
          <w:tcPr>
            <w:tcW w:w="666" w:type="pct"/>
            <w:gridSpan w:val="2"/>
            <w:tcBorders>
              <w:top w:val="single" w:color="auto" w:sz="4" w:space="0"/>
              <w:left w:val="nil"/>
              <w:bottom w:val="single" w:color="auto" w:sz="4" w:space="0"/>
              <w:right w:val="single" w:color="auto" w:sz="4" w:space="0"/>
            </w:tcBorders>
            <w:vAlign w:val="center"/>
          </w:tcPr>
          <w:p w14:paraId="322D7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260.00</w:t>
            </w:r>
          </w:p>
        </w:tc>
        <w:tc>
          <w:tcPr>
            <w:tcW w:w="678" w:type="pct"/>
            <w:gridSpan w:val="2"/>
            <w:tcBorders>
              <w:top w:val="nil"/>
              <w:left w:val="nil"/>
              <w:bottom w:val="single" w:color="auto" w:sz="4" w:space="0"/>
              <w:right w:val="single" w:color="auto" w:sz="4" w:space="0"/>
            </w:tcBorders>
            <w:vAlign w:val="center"/>
          </w:tcPr>
          <w:p w14:paraId="14F3C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2" w:type="pct"/>
            <w:gridSpan w:val="2"/>
            <w:tcBorders>
              <w:top w:val="single" w:color="auto" w:sz="4" w:space="0"/>
              <w:left w:val="nil"/>
              <w:bottom w:val="single" w:color="auto" w:sz="4" w:space="0"/>
              <w:right w:val="single" w:color="auto" w:sz="4" w:space="0"/>
            </w:tcBorders>
            <w:vAlign w:val="center"/>
          </w:tcPr>
          <w:p w14:paraId="66588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7" w:type="pct"/>
            <w:tcBorders>
              <w:top w:val="nil"/>
              <w:left w:val="nil"/>
              <w:bottom w:val="single" w:color="auto" w:sz="4" w:space="0"/>
              <w:right w:val="single" w:color="auto" w:sz="4" w:space="0"/>
            </w:tcBorders>
            <w:vAlign w:val="center"/>
          </w:tcPr>
          <w:p w14:paraId="6D8F3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514C3E7">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60DEE41D">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61E218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39CA6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2" w:type="pct"/>
            <w:gridSpan w:val="3"/>
            <w:tcBorders>
              <w:top w:val="single" w:color="auto" w:sz="4" w:space="0"/>
              <w:left w:val="nil"/>
              <w:bottom w:val="single" w:color="auto" w:sz="4" w:space="0"/>
              <w:right w:val="single" w:color="auto" w:sz="4" w:space="0"/>
            </w:tcBorders>
            <w:vAlign w:val="center"/>
          </w:tcPr>
          <w:p w14:paraId="245D4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29F13B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8" w:type="pct"/>
            <w:gridSpan w:val="2"/>
            <w:tcBorders>
              <w:top w:val="nil"/>
              <w:left w:val="nil"/>
              <w:bottom w:val="single" w:color="auto" w:sz="4" w:space="0"/>
              <w:right w:val="single" w:color="auto" w:sz="4" w:space="0"/>
            </w:tcBorders>
            <w:vAlign w:val="center"/>
          </w:tcPr>
          <w:p w14:paraId="26953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2" w:type="pct"/>
            <w:gridSpan w:val="2"/>
            <w:tcBorders>
              <w:top w:val="single" w:color="auto" w:sz="4" w:space="0"/>
              <w:left w:val="nil"/>
              <w:bottom w:val="single" w:color="auto" w:sz="4" w:space="0"/>
              <w:right w:val="single" w:color="auto" w:sz="4" w:space="0"/>
            </w:tcBorders>
            <w:vAlign w:val="center"/>
          </w:tcPr>
          <w:p w14:paraId="4502D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7" w:type="pct"/>
            <w:tcBorders>
              <w:top w:val="nil"/>
              <w:left w:val="nil"/>
              <w:bottom w:val="single" w:color="auto" w:sz="4" w:space="0"/>
              <w:right w:val="single" w:color="auto" w:sz="4" w:space="0"/>
            </w:tcBorders>
            <w:vAlign w:val="center"/>
          </w:tcPr>
          <w:p w14:paraId="18530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D38A0E">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48AC50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4" w:type="pct"/>
            <w:gridSpan w:val="6"/>
            <w:tcBorders>
              <w:top w:val="single" w:color="auto" w:sz="4" w:space="0"/>
              <w:left w:val="nil"/>
              <w:bottom w:val="single" w:color="auto" w:sz="4" w:space="0"/>
              <w:right w:val="single" w:color="auto" w:sz="4" w:space="0"/>
            </w:tcBorders>
            <w:vAlign w:val="center"/>
          </w:tcPr>
          <w:p w14:paraId="159857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4" w:type="pct"/>
            <w:gridSpan w:val="7"/>
            <w:tcBorders>
              <w:top w:val="single" w:color="auto" w:sz="4" w:space="0"/>
              <w:left w:val="nil"/>
              <w:bottom w:val="single" w:color="auto" w:sz="4" w:space="0"/>
              <w:right w:val="single" w:color="auto" w:sz="4" w:space="0"/>
            </w:tcBorders>
            <w:vAlign w:val="center"/>
          </w:tcPr>
          <w:p w14:paraId="105520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DC90A8D">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4A640291">
            <w:pPr>
              <w:rPr>
                <w:rFonts w:hint="eastAsia" w:ascii="宋体" w:hAnsi="宋体" w:eastAsia="宋体" w:cs="宋体"/>
                <w:color w:val="000000"/>
                <w:sz w:val="18"/>
                <w:szCs w:val="18"/>
              </w:rPr>
            </w:pPr>
          </w:p>
        </w:tc>
        <w:tc>
          <w:tcPr>
            <w:tcW w:w="2134" w:type="pct"/>
            <w:gridSpan w:val="6"/>
            <w:tcBorders>
              <w:top w:val="single" w:color="auto" w:sz="4" w:space="0"/>
              <w:left w:val="nil"/>
              <w:bottom w:val="single" w:color="auto" w:sz="4" w:space="0"/>
              <w:right w:val="single" w:color="auto" w:sz="4" w:space="0"/>
            </w:tcBorders>
            <w:vAlign w:val="center"/>
          </w:tcPr>
          <w:p w14:paraId="79C35973">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规范残疾人两项补贴政策实施；统筹残疾人保障工作；残疾人保障政策高效实施；政策宣传到位，确保困难残疾人生活补贴和重度残疾人护理补贴按月发放，到人到户。</w:t>
            </w:r>
            <w:r>
              <w:rPr>
                <w:rFonts w:hint="eastAsia" w:ascii="宋体" w:hAnsi="宋体" w:eastAsia="宋体" w:cs="宋体"/>
                <w:color w:val="000000"/>
                <w:sz w:val="18"/>
                <w:szCs w:val="18"/>
              </w:rPr>
              <w:t>保障残疾人基本生活水平。</w:t>
            </w:r>
          </w:p>
        </w:tc>
        <w:tc>
          <w:tcPr>
            <w:tcW w:w="2534" w:type="pct"/>
            <w:gridSpan w:val="7"/>
            <w:tcBorders>
              <w:top w:val="single" w:color="auto" w:sz="4" w:space="0"/>
              <w:left w:val="nil"/>
              <w:bottom w:val="single" w:color="auto" w:sz="4" w:space="0"/>
              <w:right w:val="single" w:color="auto" w:sz="4" w:space="0"/>
            </w:tcBorders>
            <w:vAlign w:val="center"/>
          </w:tcPr>
          <w:p w14:paraId="564B9CB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了为全县1594名残疾人发放两项补贴，全年补贴发放率到达100%，基本保障残疾人生活，规范残疾人两项补贴政策实施；政策宣传到位。通过该项目的实施，提高了经济保障水平、提高生活质量以及提高社会关注度，促进了家庭和谐稳定、促进社会公平正义以及促进残疾人事业发展。</w:t>
            </w:r>
          </w:p>
        </w:tc>
      </w:tr>
      <w:tr w14:paraId="0F8FDCC9">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14A6A1C9">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579958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30DEBD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6C1A89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5120F9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78FD94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332668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637B61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0F63F8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095059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6A97F4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6278A8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49ECA8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7" w:type="pct"/>
            <w:tcBorders>
              <w:top w:val="nil"/>
              <w:left w:val="nil"/>
              <w:bottom w:val="single" w:color="auto" w:sz="4" w:space="0"/>
              <w:right w:val="single" w:color="auto" w:sz="4" w:space="0"/>
            </w:tcBorders>
            <w:vAlign w:val="center"/>
          </w:tcPr>
          <w:p w14:paraId="1714AF2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140086E">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1D15C34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66F1D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66E65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2E2E390F">
            <w:pPr>
              <w:rPr>
                <w:rFonts w:hint="eastAsia" w:ascii="宋体" w:hAnsi="宋体" w:eastAsia="宋体" w:cs="宋体"/>
                <w:color w:val="000000"/>
                <w:sz w:val="18"/>
                <w:szCs w:val="18"/>
              </w:rPr>
            </w:pPr>
            <w:r>
              <w:rPr>
                <w:rFonts w:hint="eastAsia" w:ascii="宋体" w:hAnsi="宋体" w:eastAsia="宋体" w:cs="宋体"/>
                <w:color w:val="000000"/>
                <w:sz w:val="18"/>
                <w:szCs w:val="18"/>
              </w:rPr>
              <w:t>保障残疾人人数</w:t>
            </w:r>
          </w:p>
        </w:tc>
        <w:tc>
          <w:tcPr>
            <w:tcW w:w="338" w:type="pct"/>
            <w:tcBorders>
              <w:top w:val="nil"/>
              <w:left w:val="nil"/>
              <w:bottom w:val="single" w:color="auto" w:sz="4" w:space="0"/>
              <w:right w:val="single" w:color="auto" w:sz="4" w:space="0"/>
            </w:tcBorders>
            <w:vAlign w:val="center"/>
          </w:tcPr>
          <w:p w14:paraId="3E4FC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8" w:type="pct"/>
            <w:tcBorders>
              <w:top w:val="nil"/>
              <w:left w:val="nil"/>
              <w:bottom w:val="single" w:color="auto" w:sz="4" w:space="0"/>
              <w:right w:val="single" w:color="auto" w:sz="4" w:space="0"/>
            </w:tcBorders>
            <w:vAlign w:val="center"/>
          </w:tcPr>
          <w:p w14:paraId="15454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&gt;=1400人</w:t>
            </w:r>
          </w:p>
        </w:tc>
        <w:tc>
          <w:tcPr>
            <w:tcW w:w="337" w:type="pct"/>
            <w:tcBorders>
              <w:top w:val="nil"/>
              <w:left w:val="nil"/>
              <w:bottom w:val="single" w:color="auto" w:sz="4" w:space="0"/>
              <w:right w:val="single" w:color="auto" w:sz="4" w:space="0"/>
            </w:tcBorders>
            <w:vAlign w:val="center"/>
          </w:tcPr>
          <w:p w14:paraId="1EE4DC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=1594人</w:t>
            </w:r>
          </w:p>
        </w:tc>
        <w:tc>
          <w:tcPr>
            <w:tcW w:w="332" w:type="pct"/>
            <w:tcBorders>
              <w:top w:val="nil"/>
              <w:left w:val="nil"/>
              <w:bottom w:val="single" w:color="auto" w:sz="4" w:space="0"/>
              <w:right w:val="single" w:color="auto" w:sz="4" w:space="0"/>
            </w:tcBorders>
            <w:vAlign w:val="center"/>
          </w:tcPr>
          <w:p w14:paraId="4CED3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113.85</w:t>
            </w:r>
          </w:p>
        </w:tc>
        <w:tc>
          <w:tcPr>
            <w:tcW w:w="334" w:type="pct"/>
            <w:tcBorders>
              <w:top w:val="nil"/>
              <w:left w:val="nil"/>
              <w:bottom w:val="single" w:color="auto" w:sz="4" w:space="0"/>
              <w:right w:val="single" w:color="auto" w:sz="4" w:space="0"/>
            </w:tcBorders>
            <w:vAlign w:val="center"/>
          </w:tcPr>
          <w:p w14:paraId="43D32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12.92</w:t>
            </w:r>
          </w:p>
        </w:tc>
        <w:tc>
          <w:tcPr>
            <w:tcW w:w="346" w:type="pct"/>
            <w:tcBorders>
              <w:top w:val="nil"/>
              <w:left w:val="nil"/>
              <w:bottom w:val="single" w:color="auto" w:sz="4" w:space="0"/>
              <w:right w:val="single" w:color="auto" w:sz="4" w:space="0"/>
            </w:tcBorders>
            <w:vAlign w:val="center"/>
          </w:tcPr>
          <w:p w14:paraId="177FDF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F9F3A52">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3A8D2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504A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7" w:type="pct"/>
            <w:tcBorders>
              <w:top w:val="nil"/>
              <w:left w:val="nil"/>
              <w:bottom w:val="single" w:color="auto" w:sz="4" w:space="0"/>
              <w:right w:val="single" w:color="auto" w:sz="4" w:space="0"/>
            </w:tcBorders>
            <w:vAlign w:val="center"/>
          </w:tcPr>
          <w:p w14:paraId="2DC8F3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流动人口较大，年初无法精准预估。</w:t>
            </w:r>
          </w:p>
        </w:tc>
      </w:tr>
      <w:tr w14:paraId="1C599216">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60901EB4">
            <w:pPr>
              <w:jc w:val="center"/>
              <w:rPr>
                <w:rFonts w:hint="eastAsia" w:ascii="宋体" w:hAnsi="宋体" w:eastAsia="宋体" w:cs="宋体"/>
                <w:color w:val="000000"/>
                <w:sz w:val="18"/>
                <w:szCs w:val="18"/>
                <w:lang w:eastAsia="zh-CN"/>
              </w:rPr>
            </w:pPr>
          </w:p>
        </w:tc>
        <w:tc>
          <w:tcPr>
            <w:tcW w:w="336" w:type="pct"/>
            <w:vMerge w:val="continue"/>
            <w:tcBorders>
              <w:left w:val="nil"/>
              <w:right w:val="single" w:color="auto" w:sz="4" w:space="0"/>
            </w:tcBorders>
            <w:vAlign w:val="center"/>
          </w:tcPr>
          <w:p w14:paraId="13F6C8D1">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7D82C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1C879475">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补助发放率</w:t>
            </w:r>
          </w:p>
        </w:tc>
        <w:tc>
          <w:tcPr>
            <w:tcW w:w="338" w:type="pct"/>
            <w:tcBorders>
              <w:top w:val="nil"/>
              <w:left w:val="nil"/>
              <w:bottom w:val="single" w:color="auto" w:sz="4" w:space="0"/>
              <w:right w:val="single" w:color="auto" w:sz="4" w:space="0"/>
            </w:tcBorders>
            <w:vAlign w:val="center"/>
          </w:tcPr>
          <w:p w14:paraId="18571C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8" w:type="pct"/>
            <w:tcBorders>
              <w:top w:val="nil"/>
              <w:left w:val="nil"/>
              <w:bottom w:val="single" w:color="auto" w:sz="4" w:space="0"/>
              <w:right w:val="single" w:color="auto" w:sz="4" w:space="0"/>
            </w:tcBorders>
            <w:vAlign w:val="center"/>
          </w:tcPr>
          <w:p w14:paraId="60DA2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2B438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593A7F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433E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6" w:type="pct"/>
            <w:tcBorders>
              <w:top w:val="nil"/>
              <w:left w:val="nil"/>
              <w:bottom w:val="single" w:color="auto" w:sz="4" w:space="0"/>
              <w:right w:val="single" w:color="auto" w:sz="4" w:space="0"/>
            </w:tcBorders>
            <w:vAlign w:val="center"/>
          </w:tcPr>
          <w:p w14:paraId="46E30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E05B187">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0B784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FB84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7" w:type="pct"/>
            <w:tcBorders>
              <w:top w:val="nil"/>
              <w:left w:val="nil"/>
              <w:bottom w:val="single" w:color="auto" w:sz="4" w:space="0"/>
              <w:right w:val="single" w:color="auto" w:sz="4" w:space="0"/>
            </w:tcBorders>
            <w:vAlign w:val="center"/>
          </w:tcPr>
          <w:p w14:paraId="7ABC1409">
            <w:pPr>
              <w:jc w:val="center"/>
              <w:rPr>
                <w:rFonts w:hint="eastAsia" w:ascii="宋体" w:hAnsi="宋体" w:eastAsia="宋体" w:cs="宋体"/>
                <w:color w:val="000000"/>
                <w:sz w:val="18"/>
                <w:szCs w:val="18"/>
              </w:rPr>
            </w:pPr>
          </w:p>
        </w:tc>
      </w:tr>
      <w:tr w14:paraId="41146B98">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346105D">
            <w:pPr>
              <w:jc w:val="cente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21EE865F">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6A5A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2B45FD9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困难残疾人生活补贴发放及时率</w:t>
            </w:r>
          </w:p>
        </w:tc>
        <w:tc>
          <w:tcPr>
            <w:tcW w:w="338" w:type="pct"/>
            <w:tcBorders>
              <w:top w:val="nil"/>
              <w:left w:val="nil"/>
              <w:bottom w:val="single" w:color="auto" w:sz="4" w:space="0"/>
              <w:right w:val="single" w:color="auto" w:sz="4" w:space="0"/>
            </w:tcBorders>
            <w:vAlign w:val="center"/>
          </w:tcPr>
          <w:p w14:paraId="371EB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3076E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5C288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93D2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92E8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6A15B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D0E119E">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FC6D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9950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7" w:type="pct"/>
            <w:tcBorders>
              <w:top w:val="nil"/>
              <w:left w:val="nil"/>
              <w:bottom w:val="single" w:color="auto" w:sz="4" w:space="0"/>
              <w:right w:val="single" w:color="auto" w:sz="4" w:space="0"/>
            </w:tcBorders>
            <w:vAlign w:val="center"/>
          </w:tcPr>
          <w:p w14:paraId="34EB4720">
            <w:pPr>
              <w:jc w:val="center"/>
              <w:rPr>
                <w:rFonts w:hint="eastAsia" w:ascii="宋体" w:hAnsi="宋体" w:eastAsia="宋体" w:cs="宋体"/>
                <w:color w:val="000000"/>
                <w:sz w:val="18"/>
                <w:szCs w:val="18"/>
              </w:rPr>
            </w:pPr>
          </w:p>
        </w:tc>
      </w:tr>
      <w:tr w14:paraId="4310D089">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7707F4F">
            <w:pPr>
              <w:jc w:val="cente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41D0D2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03250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3ECD51DE">
            <w:pPr>
              <w:rPr>
                <w:rFonts w:hint="eastAsia" w:ascii="宋体" w:hAnsi="宋体" w:eastAsia="宋体" w:cs="宋体"/>
                <w:color w:val="000000"/>
                <w:sz w:val="18"/>
                <w:szCs w:val="18"/>
              </w:rPr>
            </w:pPr>
            <w:r>
              <w:rPr>
                <w:rFonts w:hint="eastAsia" w:ascii="宋体" w:hAnsi="宋体" w:eastAsia="宋体" w:cs="宋体"/>
                <w:color w:val="000000"/>
                <w:sz w:val="18"/>
                <w:szCs w:val="18"/>
              </w:rPr>
              <w:t>困难残疾人救助标准</w:t>
            </w:r>
          </w:p>
        </w:tc>
        <w:tc>
          <w:tcPr>
            <w:tcW w:w="338" w:type="pct"/>
            <w:tcBorders>
              <w:top w:val="nil"/>
              <w:left w:val="nil"/>
              <w:bottom w:val="single" w:color="auto" w:sz="4" w:space="0"/>
              <w:right w:val="single" w:color="auto" w:sz="4" w:space="0"/>
            </w:tcBorders>
            <w:vAlign w:val="center"/>
          </w:tcPr>
          <w:p w14:paraId="65CA7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23C100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&lt;=110元/人/月</w:t>
            </w:r>
          </w:p>
        </w:tc>
        <w:tc>
          <w:tcPr>
            <w:tcW w:w="337" w:type="pct"/>
            <w:tcBorders>
              <w:top w:val="nil"/>
              <w:left w:val="nil"/>
              <w:bottom w:val="single" w:color="auto" w:sz="4" w:space="0"/>
              <w:right w:val="single" w:color="auto" w:sz="4" w:space="0"/>
            </w:tcBorders>
            <w:vAlign w:val="center"/>
          </w:tcPr>
          <w:p w14:paraId="3E49B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=110元/人/月</w:t>
            </w:r>
          </w:p>
        </w:tc>
        <w:tc>
          <w:tcPr>
            <w:tcW w:w="332" w:type="pct"/>
            <w:tcBorders>
              <w:top w:val="nil"/>
              <w:left w:val="nil"/>
              <w:bottom w:val="single" w:color="auto" w:sz="4" w:space="0"/>
              <w:right w:val="single" w:color="auto" w:sz="4" w:space="0"/>
            </w:tcBorders>
            <w:vAlign w:val="center"/>
          </w:tcPr>
          <w:p w14:paraId="2C038A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EF22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4B470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7FDED034">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21E64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9E8E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7" w:type="pct"/>
            <w:tcBorders>
              <w:top w:val="nil"/>
              <w:left w:val="nil"/>
              <w:bottom w:val="single" w:color="auto" w:sz="4" w:space="0"/>
              <w:right w:val="single" w:color="auto" w:sz="4" w:space="0"/>
            </w:tcBorders>
            <w:vAlign w:val="center"/>
          </w:tcPr>
          <w:p w14:paraId="15E6672C">
            <w:pPr>
              <w:jc w:val="center"/>
              <w:rPr>
                <w:rFonts w:hint="eastAsia" w:ascii="宋体" w:hAnsi="宋体" w:eastAsia="宋体" w:cs="宋体"/>
                <w:color w:val="000000"/>
                <w:sz w:val="18"/>
                <w:szCs w:val="18"/>
              </w:rPr>
            </w:pPr>
          </w:p>
        </w:tc>
      </w:tr>
      <w:tr w14:paraId="1D6C3A52">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71CF188">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2C6ADF7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B0C0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475" w:type="pct"/>
            <w:tcBorders>
              <w:top w:val="single" w:color="auto" w:sz="4" w:space="0"/>
              <w:left w:val="nil"/>
              <w:bottom w:val="single" w:color="auto" w:sz="4" w:space="0"/>
              <w:right w:val="single" w:color="auto" w:sz="4" w:space="0"/>
            </w:tcBorders>
            <w:vAlign w:val="center"/>
          </w:tcPr>
          <w:p w14:paraId="36CA6351">
            <w:pPr>
              <w:rPr>
                <w:rFonts w:hint="eastAsia" w:ascii="宋体" w:hAnsi="宋体" w:eastAsia="宋体" w:cs="宋体"/>
                <w:color w:val="000000"/>
                <w:sz w:val="18"/>
                <w:szCs w:val="18"/>
              </w:rPr>
            </w:pPr>
            <w:r>
              <w:rPr>
                <w:rFonts w:hint="eastAsia" w:ascii="宋体" w:hAnsi="宋体" w:eastAsia="宋体" w:cs="宋体"/>
                <w:color w:val="000000"/>
                <w:sz w:val="18"/>
                <w:szCs w:val="18"/>
              </w:rPr>
              <w:t>相关人员投诉率</w:t>
            </w:r>
          </w:p>
        </w:tc>
        <w:tc>
          <w:tcPr>
            <w:tcW w:w="338" w:type="pct"/>
            <w:tcBorders>
              <w:top w:val="nil"/>
              <w:left w:val="nil"/>
              <w:bottom w:val="single" w:color="auto" w:sz="4" w:space="0"/>
              <w:right w:val="single" w:color="auto" w:sz="4" w:space="0"/>
            </w:tcBorders>
            <w:vAlign w:val="center"/>
          </w:tcPr>
          <w:p w14:paraId="0D50E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73843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7" w:type="pct"/>
            <w:tcBorders>
              <w:top w:val="nil"/>
              <w:left w:val="nil"/>
              <w:bottom w:val="single" w:color="auto" w:sz="4" w:space="0"/>
              <w:right w:val="single" w:color="auto" w:sz="4" w:space="0"/>
            </w:tcBorders>
            <w:vAlign w:val="center"/>
          </w:tcPr>
          <w:p w14:paraId="338D77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2" w:type="pct"/>
            <w:tcBorders>
              <w:top w:val="nil"/>
              <w:left w:val="nil"/>
              <w:bottom w:val="single" w:color="auto" w:sz="4" w:space="0"/>
              <w:right w:val="single" w:color="auto" w:sz="4" w:space="0"/>
            </w:tcBorders>
            <w:vAlign w:val="center"/>
          </w:tcPr>
          <w:p w14:paraId="5535B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9111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6EE33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DEF54D1">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0195A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64FDD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7" w:type="pct"/>
            <w:tcBorders>
              <w:top w:val="nil"/>
              <w:left w:val="nil"/>
              <w:bottom w:val="single" w:color="auto" w:sz="4" w:space="0"/>
              <w:right w:val="single" w:color="auto" w:sz="4" w:space="0"/>
            </w:tcBorders>
            <w:vAlign w:val="center"/>
          </w:tcPr>
          <w:p w14:paraId="78F300A2">
            <w:pPr>
              <w:jc w:val="center"/>
              <w:rPr>
                <w:rFonts w:hint="eastAsia" w:ascii="宋体" w:hAnsi="宋体" w:eastAsia="宋体" w:cs="宋体"/>
                <w:color w:val="000000"/>
                <w:sz w:val="18"/>
                <w:szCs w:val="18"/>
              </w:rPr>
            </w:pPr>
          </w:p>
        </w:tc>
      </w:tr>
      <w:tr w14:paraId="49A98EBE">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5C060BD1">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6F003B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76F0B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0B8E3EA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重度残疾人救助政策知晓率</w:t>
            </w:r>
          </w:p>
        </w:tc>
        <w:tc>
          <w:tcPr>
            <w:tcW w:w="338" w:type="pct"/>
            <w:tcBorders>
              <w:top w:val="nil"/>
              <w:left w:val="nil"/>
              <w:bottom w:val="single" w:color="auto" w:sz="4" w:space="0"/>
              <w:right w:val="single" w:color="auto" w:sz="4" w:space="0"/>
            </w:tcBorders>
            <w:vAlign w:val="center"/>
          </w:tcPr>
          <w:p w14:paraId="6B074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124F4B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7" w:type="pct"/>
            <w:tcBorders>
              <w:top w:val="nil"/>
              <w:left w:val="nil"/>
              <w:bottom w:val="single" w:color="auto" w:sz="4" w:space="0"/>
              <w:right w:val="single" w:color="auto" w:sz="4" w:space="0"/>
            </w:tcBorders>
            <w:vAlign w:val="center"/>
          </w:tcPr>
          <w:p w14:paraId="06FDF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32" w:type="pct"/>
            <w:tcBorders>
              <w:top w:val="nil"/>
              <w:left w:val="nil"/>
              <w:bottom w:val="single" w:color="auto" w:sz="4" w:space="0"/>
              <w:right w:val="single" w:color="auto" w:sz="4" w:space="0"/>
            </w:tcBorders>
            <w:vAlign w:val="center"/>
          </w:tcPr>
          <w:p w14:paraId="58473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0426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4DA50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0293742">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5839D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CF1F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7" w:type="pct"/>
            <w:tcBorders>
              <w:top w:val="nil"/>
              <w:left w:val="nil"/>
              <w:bottom w:val="single" w:color="auto" w:sz="4" w:space="0"/>
              <w:right w:val="single" w:color="auto" w:sz="4" w:space="0"/>
            </w:tcBorders>
            <w:vAlign w:val="center"/>
          </w:tcPr>
          <w:p w14:paraId="291299F8">
            <w:pPr>
              <w:jc w:val="center"/>
              <w:rPr>
                <w:rFonts w:hint="eastAsia" w:ascii="宋体" w:hAnsi="宋体" w:eastAsia="宋体" w:cs="宋体"/>
                <w:color w:val="000000"/>
                <w:sz w:val="18"/>
                <w:szCs w:val="18"/>
              </w:rPr>
            </w:pPr>
          </w:p>
        </w:tc>
      </w:tr>
      <w:tr w14:paraId="19EFEAD7">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8D5EC17">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11CED26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66A54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783FE8A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残疾人基本生活保障率</w:t>
            </w:r>
          </w:p>
        </w:tc>
        <w:tc>
          <w:tcPr>
            <w:tcW w:w="338" w:type="pct"/>
            <w:tcBorders>
              <w:top w:val="nil"/>
              <w:left w:val="nil"/>
              <w:bottom w:val="single" w:color="auto" w:sz="4" w:space="0"/>
              <w:right w:val="single" w:color="auto" w:sz="4" w:space="0"/>
            </w:tcBorders>
            <w:vAlign w:val="center"/>
          </w:tcPr>
          <w:p w14:paraId="46CC8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2ECA1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193D5C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62075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F14E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70404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D0E0D8E">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4F2AFB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EFB2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7" w:type="pct"/>
            <w:tcBorders>
              <w:top w:val="nil"/>
              <w:left w:val="nil"/>
              <w:bottom w:val="single" w:color="auto" w:sz="4" w:space="0"/>
              <w:right w:val="single" w:color="auto" w:sz="4" w:space="0"/>
            </w:tcBorders>
            <w:vAlign w:val="center"/>
          </w:tcPr>
          <w:p w14:paraId="43186538">
            <w:pPr>
              <w:jc w:val="center"/>
              <w:rPr>
                <w:rFonts w:hint="eastAsia" w:ascii="宋体" w:hAnsi="宋体" w:eastAsia="宋体" w:cs="宋体"/>
                <w:color w:val="000000"/>
                <w:sz w:val="18"/>
                <w:szCs w:val="18"/>
              </w:rPr>
            </w:pPr>
          </w:p>
        </w:tc>
      </w:tr>
      <w:tr w14:paraId="3BFCD435">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2410F740">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39EA0E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2" w:type="pct"/>
            <w:tcBorders>
              <w:top w:val="nil"/>
              <w:left w:val="nil"/>
              <w:bottom w:val="single" w:color="auto" w:sz="4" w:space="0"/>
              <w:right w:val="single" w:color="auto" w:sz="4" w:space="0"/>
            </w:tcBorders>
            <w:vAlign w:val="center"/>
          </w:tcPr>
          <w:p w14:paraId="632C7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pct"/>
            <w:tcBorders>
              <w:top w:val="single" w:color="auto" w:sz="4" w:space="0"/>
              <w:left w:val="nil"/>
              <w:bottom w:val="single" w:color="auto" w:sz="4" w:space="0"/>
              <w:right w:val="single" w:color="auto" w:sz="4" w:space="0"/>
            </w:tcBorders>
            <w:vAlign w:val="center"/>
          </w:tcPr>
          <w:p w14:paraId="3B61B1AB">
            <w:pPr>
              <w:rPr>
                <w:rFonts w:hint="eastAsia" w:ascii="宋体" w:hAnsi="宋体" w:eastAsia="宋体" w:cs="宋体"/>
                <w:color w:val="000000"/>
                <w:sz w:val="18"/>
                <w:szCs w:val="18"/>
              </w:rPr>
            </w:pPr>
            <w:r>
              <w:rPr>
                <w:rFonts w:hint="eastAsia" w:ascii="宋体" w:hAnsi="宋体" w:eastAsia="宋体" w:cs="宋体"/>
                <w:color w:val="000000"/>
                <w:sz w:val="18"/>
                <w:szCs w:val="18"/>
              </w:rPr>
              <w:t>残疾人满意度</w:t>
            </w:r>
          </w:p>
        </w:tc>
        <w:tc>
          <w:tcPr>
            <w:tcW w:w="338" w:type="pct"/>
            <w:tcBorders>
              <w:top w:val="nil"/>
              <w:left w:val="nil"/>
              <w:bottom w:val="single" w:color="auto" w:sz="4" w:space="0"/>
              <w:right w:val="single" w:color="auto" w:sz="4" w:space="0"/>
            </w:tcBorders>
            <w:vAlign w:val="center"/>
          </w:tcPr>
          <w:p w14:paraId="2DE9B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7B4F0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22611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030AC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FC87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57E8A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409BD27">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54AA4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2" w:type="pct"/>
            <w:tcBorders>
              <w:top w:val="nil"/>
              <w:left w:val="nil"/>
              <w:bottom w:val="single" w:color="auto" w:sz="4" w:space="0"/>
              <w:right w:val="single" w:color="auto" w:sz="4" w:space="0"/>
            </w:tcBorders>
            <w:vAlign w:val="center"/>
          </w:tcPr>
          <w:p w14:paraId="23DFEB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7" w:type="pct"/>
            <w:tcBorders>
              <w:top w:val="nil"/>
              <w:left w:val="nil"/>
              <w:bottom w:val="single" w:color="auto" w:sz="4" w:space="0"/>
              <w:right w:val="single" w:color="auto" w:sz="4" w:space="0"/>
            </w:tcBorders>
            <w:vAlign w:val="center"/>
          </w:tcPr>
          <w:p w14:paraId="6047C27B">
            <w:pPr>
              <w:jc w:val="center"/>
              <w:rPr>
                <w:rFonts w:hint="eastAsia" w:ascii="宋体" w:hAnsi="宋体" w:eastAsia="宋体" w:cs="宋体"/>
                <w:color w:val="000000"/>
                <w:sz w:val="18"/>
                <w:szCs w:val="18"/>
              </w:rPr>
            </w:pPr>
          </w:p>
        </w:tc>
      </w:tr>
      <w:tr w14:paraId="5EBC85D7">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6D65C1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73C9D4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20E1A826">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0BFC7321">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6ED96ABD">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25E0C5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97.92分</w:t>
            </w:r>
          </w:p>
        </w:tc>
        <w:tc>
          <w:tcPr>
            <w:tcW w:w="346" w:type="pct"/>
            <w:tcBorders>
              <w:top w:val="single" w:color="auto" w:sz="4" w:space="0"/>
              <w:left w:val="nil"/>
              <w:bottom w:val="single" w:color="auto" w:sz="4" w:space="0"/>
              <w:right w:val="single" w:color="auto" w:sz="4" w:space="0"/>
            </w:tcBorders>
            <w:vAlign w:val="center"/>
          </w:tcPr>
          <w:p w14:paraId="3B140DE6">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0B65FD23">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62ACCD41">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1A4B1088">
            <w:pPr>
              <w:rPr>
                <w:rFonts w:hint="eastAsia" w:ascii="宋体" w:hAnsi="宋体" w:eastAsia="宋体" w:cs="宋体"/>
                <w:color w:val="000000"/>
                <w:sz w:val="18"/>
                <w:szCs w:val="18"/>
              </w:rPr>
            </w:pPr>
          </w:p>
        </w:tc>
        <w:tc>
          <w:tcPr>
            <w:tcW w:w="527" w:type="pct"/>
            <w:tcBorders>
              <w:top w:val="single" w:color="auto" w:sz="4" w:space="0"/>
              <w:left w:val="nil"/>
              <w:bottom w:val="single" w:color="auto" w:sz="4" w:space="0"/>
              <w:right w:val="single" w:color="auto" w:sz="4" w:space="0"/>
            </w:tcBorders>
            <w:vAlign w:val="center"/>
          </w:tcPr>
          <w:p w14:paraId="4CC5E3AF">
            <w:pPr>
              <w:rPr>
                <w:rFonts w:hint="eastAsia" w:ascii="宋体" w:hAnsi="宋体" w:eastAsia="宋体" w:cs="宋体"/>
                <w:color w:val="000000"/>
                <w:sz w:val="18"/>
                <w:szCs w:val="18"/>
              </w:rPr>
            </w:pPr>
          </w:p>
        </w:tc>
      </w:tr>
    </w:tbl>
    <w:p w14:paraId="01677E1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A5C40C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3"/>
        <w:gridCol w:w="557"/>
        <w:gridCol w:w="811"/>
        <w:gridCol w:w="568"/>
        <w:gridCol w:w="756"/>
        <w:gridCol w:w="666"/>
        <w:gridCol w:w="557"/>
        <w:gridCol w:w="667"/>
        <w:gridCol w:w="583"/>
        <w:gridCol w:w="560"/>
        <w:gridCol w:w="556"/>
        <w:gridCol w:w="558"/>
        <w:gridCol w:w="898"/>
      </w:tblGrid>
      <w:tr w14:paraId="46F98BCD">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402DA3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31DEAF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2024年自治区政府购买社会救助服务示范项目</w:t>
            </w:r>
          </w:p>
        </w:tc>
      </w:tr>
      <w:tr w14:paraId="2F2BA4A9">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6E7500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199699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c>
          <w:tcPr>
            <w:tcW w:w="666" w:type="pct"/>
            <w:gridSpan w:val="2"/>
            <w:tcBorders>
              <w:top w:val="single" w:color="auto" w:sz="4" w:space="0"/>
              <w:left w:val="nil"/>
              <w:bottom w:val="single" w:color="auto" w:sz="4" w:space="0"/>
              <w:right w:val="single" w:color="auto" w:sz="4" w:space="0"/>
            </w:tcBorders>
            <w:vAlign w:val="center"/>
          </w:tcPr>
          <w:p w14:paraId="4180E5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08FB6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r>
      <w:tr w14:paraId="00E5ACD5">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3858C5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40A94495">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38B8CC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2482FE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505C86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0894DA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519C70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7995BF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A6C2283">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062407FA">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2F52B5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13162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993" w:type="pct"/>
            <w:gridSpan w:val="3"/>
            <w:tcBorders>
              <w:top w:val="single" w:color="auto" w:sz="4" w:space="0"/>
              <w:left w:val="nil"/>
              <w:bottom w:val="single" w:color="auto" w:sz="4" w:space="0"/>
              <w:right w:val="single" w:color="auto" w:sz="4" w:space="0"/>
            </w:tcBorders>
            <w:vAlign w:val="center"/>
          </w:tcPr>
          <w:p w14:paraId="52F7F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666" w:type="pct"/>
            <w:gridSpan w:val="2"/>
            <w:tcBorders>
              <w:top w:val="single" w:color="auto" w:sz="4" w:space="0"/>
              <w:left w:val="nil"/>
              <w:bottom w:val="single" w:color="auto" w:sz="4" w:space="0"/>
              <w:right w:val="single" w:color="auto" w:sz="4" w:space="0"/>
            </w:tcBorders>
            <w:vAlign w:val="center"/>
          </w:tcPr>
          <w:p w14:paraId="0D7BE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679" w:type="pct"/>
            <w:gridSpan w:val="2"/>
            <w:tcBorders>
              <w:top w:val="nil"/>
              <w:left w:val="nil"/>
              <w:bottom w:val="single" w:color="auto" w:sz="4" w:space="0"/>
              <w:right w:val="single" w:color="auto" w:sz="4" w:space="0"/>
            </w:tcBorders>
            <w:vAlign w:val="center"/>
          </w:tcPr>
          <w:p w14:paraId="6511E7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7AEFA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56F184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6694AE5">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7174AE17">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244792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68CD2D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993" w:type="pct"/>
            <w:gridSpan w:val="3"/>
            <w:tcBorders>
              <w:top w:val="single" w:color="auto" w:sz="4" w:space="0"/>
              <w:left w:val="nil"/>
              <w:bottom w:val="single" w:color="auto" w:sz="4" w:space="0"/>
              <w:right w:val="single" w:color="auto" w:sz="4" w:space="0"/>
            </w:tcBorders>
            <w:vAlign w:val="center"/>
          </w:tcPr>
          <w:p w14:paraId="225FB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666" w:type="pct"/>
            <w:gridSpan w:val="2"/>
            <w:tcBorders>
              <w:top w:val="single" w:color="auto" w:sz="4" w:space="0"/>
              <w:left w:val="nil"/>
              <w:bottom w:val="single" w:color="auto" w:sz="4" w:space="0"/>
              <w:right w:val="single" w:color="auto" w:sz="4" w:space="0"/>
            </w:tcBorders>
            <w:vAlign w:val="center"/>
          </w:tcPr>
          <w:p w14:paraId="4DC28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679" w:type="pct"/>
            <w:gridSpan w:val="2"/>
            <w:tcBorders>
              <w:top w:val="nil"/>
              <w:left w:val="nil"/>
              <w:bottom w:val="single" w:color="auto" w:sz="4" w:space="0"/>
              <w:right w:val="single" w:color="auto" w:sz="4" w:space="0"/>
            </w:tcBorders>
            <w:vAlign w:val="center"/>
          </w:tcPr>
          <w:p w14:paraId="3B9B6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54DE06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4A34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C0FAEB">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706B32B7">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5B859C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2FD2B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42FF32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5345B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35B2AB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226C3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BF0B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CF42745">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7F66E1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28EB03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5ADF20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EA14E18">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7D9346EC">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1614C92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民政局通过政府购买服务的方式，对社会救助工作者开展规范性业务培训，促使社会救助工作中摸底排查、定期复核等环节更加透明、公正，加强社会救助政策宣讲，提高救助效率，坚决杜绝“漏保”“错保”等风险隐患，提升社会救助的工作质量，进一步保障和改善民生。</w:t>
            </w:r>
          </w:p>
        </w:tc>
        <w:tc>
          <w:tcPr>
            <w:tcW w:w="2533" w:type="pct"/>
            <w:gridSpan w:val="7"/>
            <w:tcBorders>
              <w:top w:val="single" w:color="auto" w:sz="4" w:space="0"/>
              <w:left w:val="nil"/>
              <w:bottom w:val="single" w:color="auto" w:sz="4" w:space="0"/>
              <w:right w:val="single" w:color="auto" w:sz="4" w:space="0"/>
            </w:tcBorders>
            <w:vAlign w:val="center"/>
          </w:tcPr>
          <w:p w14:paraId="36762CC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通过该项目的实施，提升了基层社会服务工作人员技能水平和社会受助人员的思想认识，促进了社会救助多元化发展，开展服务类社会救助试点工作，积极发展服务类社会救助，推动实现社会救助由单一物质救助向“物质+服务”综合救助模式转变。全年城乡摸排1584户，家庭经济核查全覆盖，政策宣讲力度加大到90%，培训合格95%，社会满意度达到95%。通过该项目的实施，提高了救助效率和质量、提高了社会资源的整合能力以及促进社会公平与和谐</w:t>
            </w:r>
          </w:p>
        </w:tc>
      </w:tr>
      <w:tr w14:paraId="2B419A9E">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3D3DF391">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0CB5DD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37FDE5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22511C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1CC5CA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6AF481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4107E9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67A03C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09307B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23F489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773FA8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602FAA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1F9EDB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2C61493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4F71330">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0ED5739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2DC15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6CD4C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38FBC29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城乡低保走访摸排户数</w:t>
            </w:r>
          </w:p>
        </w:tc>
        <w:tc>
          <w:tcPr>
            <w:tcW w:w="338" w:type="pct"/>
            <w:tcBorders>
              <w:top w:val="nil"/>
              <w:left w:val="nil"/>
              <w:bottom w:val="single" w:color="auto" w:sz="4" w:space="0"/>
              <w:right w:val="single" w:color="auto" w:sz="4" w:space="0"/>
            </w:tcBorders>
            <w:vAlign w:val="center"/>
          </w:tcPr>
          <w:p w14:paraId="2D64B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0C894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&gt;=1300户</w:t>
            </w:r>
          </w:p>
        </w:tc>
        <w:tc>
          <w:tcPr>
            <w:tcW w:w="337" w:type="pct"/>
            <w:tcBorders>
              <w:top w:val="nil"/>
              <w:left w:val="nil"/>
              <w:bottom w:val="single" w:color="auto" w:sz="4" w:space="0"/>
              <w:right w:val="single" w:color="auto" w:sz="4" w:space="0"/>
            </w:tcBorders>
            <w:vAlign w:val="center"/>
          </w:tcPr>
          <w:p w14:paraId="09108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=1367人</w:t>
            </w:r>
          </w:p>
        </w:tc>
        <w:tc>
          <w:tcPr>
            <w:tcW w:w="332" w:type="pct"/>
            <w:tcBorders>
              <w:top w:val="nil"/>
              <w:left w:val="nil"/>
              <w:bottom w:val="single" w:color="auto" w:sz="4" w:space="0"/>
              <w:right w:val="single" w:color="auto" w:sz="4" w:space="0"/>
            </w:tcBorders>
            <w:vAlign w:val="center"/>
          </w:tcPr>
          <w:p w14:paraId="5B119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121</w:t>
            </w:r>
          </w:p>
        </w:tc>
        <w:tc>
          <w:tcPr>
            <w:tcW w:w="334" w:type="pct"/>
            <w:tcBorders>
              <w:top w:val="nil"/>
              <w:left w:val="nil"/>
              <w:bottom w:val="single" w:color="auto" w:sz="4" w:space="0"/>
              <w:right w:val="single" w:color="auto" w:sz="4" w:space="0"/>
            </w:tcBorders>
            <w:vAlign w:val="center"/>
          </w:tcPr>
          <w:p w14:paraId="4D360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w:t>
            </w:r>
          </w:p>
        </w:tc>
        <w:tc>
          <w:tcPr>
            <w:tcW w:w="346" w:type="pct"/>
            <w:tcBorders>
              <w:top w:val="nil"/>
              <w:left w:val="nil"/>
              <w:bottom w:val="single" w:color="auto" w:sz="4" w:space="0"/>
              <w:right w:val="single" w:color="auto" w:sz="4" w:space="0"/>
            </w:tcBorders>
            <w:vAlign w:val="center"/>
          </w:tcPr>
          <w:p w14:paraId="2BB71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A88988D">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55512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5D06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80A0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实际完成数量增加</w:t>
            </w:r>
          </w:p>
        </w:tc>
      </w:tr>
      <w:tr w14:paraId="1283F14D">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55A80096">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292B66C4">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1123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323145B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社会救助示范性培训次数</w:t>
            </w:r>
          </w:p>
        </w:tc>
        <w:tc>
          <w:tcPr>
            <w:tcW w:w="338" w:type="pct"/>
            <w:tcBorders>
              <w:top w:val="nil"/>
              <w:left w:val="nil"/>
              <w:bottom w:val="single" w:color="auto" w:sz="4" w:space="0"/>
              <w:right w:val="single" w:color="auto" w:sz="4" w:space="0"/>
            </w:tcBorders>
            <w:vAlign w:val="center"/>
          </w:tcPr>
          <w:p w14:paraId="274C5B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37515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337" w:type="pct"/>
            <w:tcBorders>
              <w:top w:val="nil"/>
              <w:left w:val="nil"/>
              <w:bottom w:val="single" w:color="auto" w:sz="4" w:space="0"/>
              <w:right w:val="single" w:color="auto" w:sz="4" w:space="0"/>
            </w:tcBorders>
            <w:vAlign w:val="center"/>
          </w:tcPr>
          <w:p w14:paraId="472AF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32" w:type="pct"/>
            <w:tcBorders>
              <w:top w:val="nil"/>
              <w:left w:val="nil"/>
              <w:bottom w:val="single" w:color="auto" w:sz="4" w:space="0"/>
              <w:right w:val="single" w:color="auto" w:sz="4" w:space="0"/>
            </w:tcBorders>
            <w:vAlign w:val="center"/>
          </w:tcPr>
          <w:p w14:paraId="56E57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C5525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299246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BA16D2A">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2AE5E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071B4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536CDDA">
            <w:pPr>
              <w:jc w:val="center"/>
              <w:rPr>
                <w:rFonts w:hint="eastAsia" w:ascii="宋体" w:hAnsi="宋体" w:eastAsia="宋体" w:cs="宋体"/>
                <w:color w:val="000000"/>
                <w:sz w:val="18"/>
                <w:szCs w:val="18"/>
              </w:rPr>
            </w:pPr>
          </w:p>
        </w:tc>
      </w:tr>
      <w:tr w14:paraId="2B43686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6ACCC6ED">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4CF85587">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DF5F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10202E3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家庭经济情况核对准确率</w:t>
            </w:r>
          </w:p>
        </w:tc>
        <w:tc>
          <w:tcPr>
            <w:tcW w:w="338" w:type="pct"/>
            <w:tcBorders>
              <w:top w:val="nil"/>
              <w:left w:val="nil"/>
              <w:bottom w:val="single" w:color="auto" w:sz="4" w:space="0"/>
              <w:right w:val="single" w:color="auto" w:sz="4" w:space="0"/>
            </w:tcBorders>
            <w:vAlign w:val="center"/>
          </w:tcPr>
          <w:p w14:paraId="3D98B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8" w:type="pct"/>
            <w:tcBorders>
              <w:top w:val="nil"/>
              <w:left w:val="nil"/>
              <w:bottom w:val="single" w:color="auto" w:sz="4" w:space="0"/>
              <w:right w:val="single" w:color="auto" w:sz="4" w:space="0"/>
            </w:tcBorders>
            <w:vAlign w:val="center"/>
          </w:tcPr>
          <w:p w14:paraId="27559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1A6DA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7AD46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1EA5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6" w:type="pct"/>
            <w:tcBorders>
              <w:top w:val="nil"/>
              <w:left w:val="nil"/>
              <w:bottom w:val="single" w:color="auto" w:sz="4" w:space="0"/>
              <w:right w:val="single" w:color="auto" w:sz="4" w:space="0"/>
            </w:tcBorders>
            <w:vAlign w:val="center"/>
          </w:tcPr>
          <w:p w14:paraId="57041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4316BB1">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06FD5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F23B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8B4CDAE">
            <w:pPr>
              <w:jc w:val="center"/>
              <w:rPr>
                <w:rFonts w:hint="eastAsia" w:ascii="宋体" w:hAnsi="宋体" w:eastAsia="宋体" w:cs="宋体"/>
                <w:color w:val="000000"/>
                <w:sz w:val="18"/>
                <w:szCs w:val="18"/>
              </w:rPr>
            </w:pPr>
          </w:p>
        </w:tc>
      </w:tr>
      <w:tr w14:paraId="0277C3AC">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5407EE62">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4F5118B1">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52D1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5E03EEC0">
            <w:pPr>
              <w:rPr>
                <w:rFonts w:hint="eastAsia" w:ascii="宋体" w:hAnsi="宋体" w:eastAsia="宋体" w:cs="宋体"/>
                <w:color w:val="000000"/>
                <w:sz w:val="18"/>
                <w:szCs w:val="18"/>
              </w:rPr>
            </w:pPr>
            <w:r>
              <w:rPr>
                <w:rFonts w:hint="eastAsia" w:ascii="宋体" w:hAnsi="宋体" w:eastAsia="宋体" w:cs="宋体"/>
                <w:color w:val="000000"/>
                <w:sz w:val="18"/>
                <w:szCs w:val="18"/>
              </w:rPr>
              <w:t>规范培训合格率</w:t>
            </w:r>
          </w:p>
        </w:tc>
        <w:tc>
          <w:tcPr>
            <w:tcW w:w="338" w:type="pct"/>
            <w:tcBorders>
              <w:top w:val="nil"/>
              <w:left w:val="nil"/>
              <w:bottom w:val="single" w:color="auto" w:sz="4" w:space="0"/>
              <w:right w:val="single" w:color="auto" w:sz="4" w:space="0"/>
            </w:tcBorders>
            <w:vAlign w:val="center"/>
          </w:tcPr>
          <w:p w14:paraId="57EB15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18" w:type="pct"/>
            <w:tcBorders>
              <w:top w:val="nil"/>
              <w:left w:val="nil"/>
              <w:bottom w:val="single" w:color="auto" w:sz="4" w:space="0"/>
              <w:right w:val="single" w:color="auto" w:sz="4" w:space="0"/>
            </w:tcBorders>
            <w:vAlign w:val="center"/>
          </w:tcPr>
          <w:p w14:paraId="709C94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41E85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08E65E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8D03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46" w:type="pct"/>
            <w:tcBorders>
              <w:top w:val="nil"/>
              <w:left w:val="nil"/>
              <w:bottom w:val="single" w:color="auto" w:sz="4" w:space="0"/>
              <w:right w:val="single" w:color="auto" w:sz="4" w:space="0"/>
            </w:tcBorders>
            <w:vAlign w:val="center"/>
          </w:tcPr>
          <w:p w14:paraId="362934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5BF2393">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0C4A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48C6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A1C15A8">
            <w:pPr>
              <w:jc w:val="center"/>
              <w:rPr>
                <w:rFonts w:hint="eastAsia" w:ascii="宋体" w:hAnsi="宋体" w:eastAsia="宋体" w:cs="宋体"/>
                <w:color w:val="000000"/>
                <w:sz w:val="18"/>
                <w:szCs w:val="18"/>
              </w:rPr>
            </w:pPr>
          </w:p>
        </w:tc>
      </w:tr>
      <w:tr w14:paraId="76CEC549">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79A57B4">
            <w:pPr>
              <w:jc w:val="cente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07237368">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60F0D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3A79AAF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社会救助政策宣讲及时率</w:t>
            </w:r>
          </w:p>
        </w:tc>
        <w:tc>
          <w:tcPr>
            <w:tcW w:w="338" w:type="pct"/>
            <w:tcBorders>
              <w:top w:val="nil"/>
              <w:left w:val="nil"/>
              <w:bottom w:val="single" w:color="auto" w:sz="4" w:space="0"/>
              <w:right w:val="single" w:color="auto" w:sz="4" w:space="0"/>
            </w:tcBorders>
            <w:vAlign w:val="center"/>
          </w:tcPr>
          <w:p w14:paraId="68A015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8" w:type="pct"/>
            <w:tcBorders>
              <w:top w:val="nil"/>
              <w:left w:val="nil"/>
              <w:bottom w:val="single" w:color="auto" w:sz="4" w:space="0"/>
              <w:right w:val="single" w:color="auto" w:sz="4" w:space="0"/>
            </w:tcBorders>
            <w:vAlign w:val="center"/>
          </w:tcPr>
          <w:p w14:paraId="605C2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7" w:type="pct"/>
            <w:tcBorders>
              <w:top w:val="nil"/>
              <w:left w:val="nil"/>
              <w:bottom w:val="single" w:color="auto" w:sz="4" w:space="0"/>
              <w:right w:val="single" w:color="auto" w:sz="4" w:space="0"/>
            </w:tcBorders>
            <w:vAlign w:val="center"/>
          </w:tcPr>
          <w:p w14:paraId="49EF0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32" w:type="pct"/>
            <w:tcBorders>
              <w:top w:val="nil"/>
              <w:left w:val="nil"/>
              <w:bottom w:val="single" w:color="auto" w:sz="4" w:space="0"/>
              <w:right w:val="single" w:color="auto" w:sz="4" w:space="0"/>
            </w:tcBorders>
            <w:vAlign w:val="center"/>
          </w:tcPr>
          <w:p w14:paraId="73061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B194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6" w:type="pct"/>
            <w:tcBorders>
              <w:top w:val="nil"/>
              <w:left w:val="nil"/>
              <w:bottom w:val="single" w:color="auto" w:sz="4" w:space="0"/>
              <w:right w:val="single" w:color="auto" w:sz="4" w:space="0"/>
            </w:tcBorders>
            <w:vAlign w:val="center"/>
          </w:tcPr>
          <w:p w14:paraId="251471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C648040">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5698CC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3EDF9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1BD50BA">
            <w:pPr>
              <w:jc w:val="center"/>
              <w:rPr>
                <w:rFonts w:hint="eastAsia" w:ascii="宋体" w:hAnsi="宋体" w:eastAsia="宋体" w:cs="宋体"/>
                <w:color w:val="000000"/>
                <w:sz w:val="18"/>
                <w:szCs w:val="18"/>
              </w:rPr>
            </w:pPr>
          </w:p>
        </w:tc>
      </w:tr>
      <w:tr w14:paraId="131ACF1A">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57379ED">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6A197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6DB9D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0D8B00E4">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338" w:type="pct"/>
            <w:tcBorders>
              <w:top w:val="nil"/>
              <w:left w:val="nil"/>
              <w:bottom w:val="single" w:color="auto" w:sz="4" w:space="0"/>
              <w:right w:val="single" w:color="auto" w:sz="4" w:space="0"/>
            </w:tcBorders>
            <w:vAlign w:val="center"/>
          </w:tcPr>
          <w:p w14:paraId="28ADE1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31B4A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337" w:type="pct"/>
            <w:tcBorders>
              <w:top w:val="nil"/>
              <w:left w:val="nil"/>
              <w:bottom w:val="single" w:color="auto" w:sz="4" w:space="0"/>
              <w:right w:val="single" w:color="auto" w:sz="4" w:space="0"/>
            </w:tcBorders>
            <w:vAlign w:val="center"/>
          </w:tcPr>
          <w:p w14:paraId="79C3E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6AA74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F1D3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0E2B8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378424A9">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637F34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20AE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6A355AF">
            <w:pPr>
              <w:jc w:val="center"/>
              <w:rPr>
                <w:rFonts w:hint="eastAsia" w:ascii="宋体" w:hAnsi="宋体" w:eastAsia="宋体" w:cs="宋体"/>
                <w:color w:val="000000"/>
                <w:sz w:val="18"/>
                <w:szCs w:val="18"/>
              </w:rPr>
            </w:pPr>
          </w:p>
        </w:tc>
      </w:tr>
      <w:tr w14:paraId="298494E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687D896">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248CB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4590C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5F0989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社会救助政策宣传覆盖率</w:t>
            </w:r>
          </w:p>
        </w:tc>
        <w:tc>
          <w:tcPr>
            <w:tcW w:w="338" w:type="pct"/>
            <w:tcBorders>
              <w:top w:val="nil"/>
              <w:left w:val="nil"/>
              <w:bottom w:val="single" w:color="auto" w:sz="4" w:space="0"/>
              <w:right w:val="single" w:color="auto" w:sz="4" w:space="0"/>
            </w:tcBorders>
            <w:vAlign w:val="center"/>
          </w:tcPr>
          <w:p w14:paraId="0BEBE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74BF3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337" w:type="pct"/>
            <w:tcBorders>
              <w:top w:val="nil"/>
              <w:left w:val="nil"/>
              <w:bottom w:val="single" w:color="auto" w:sz="4" w:space="0"/>
              <w:right w:val="single" w:color="auto" w:sz="4" w:space="0"/>
            </w:tcBorders>
            <w:vAlign w:val="center"/>
          </w:tcPr>
          <w:p w14:paraId="67148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332" w:type="pct"/>
            <w:tcBorders>
              <w:top w:val="nil"/>
              <w:left w:val="nil"/>
              <w:bottom w:val="single" w:color="auto" w:sz="4" w:space="0"/>
              <w:right w:val="single" w:color="auto" w:sz="4" w:space="0"/>
            </w:tcBorders>
            <w:vAlign w:val="center"/>
          </w:tcPr>
          <w:p w14:paraId="1A5AE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BE69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484BD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0855514">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361DA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BA204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19AC502">
            <w:pPr>
              <w:jc w:val="center"/>
              <w:rPr>
                <w:rFonts w:hint="eastAsia" w:ascii="宋体" w:hAnsi="宋体" w:eastAsia="宋体" w:cs="宋体"/>
                <w:color w:val="000000"/>
                <w:sz w:val="18"/>
                <w:szCs w:val="18"/>
              </w:rPr>
            </w:pPr>
          </w:p>
        </w:tc>
      </w:tr>
      <w:tr w14:paraId="347E0903">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5E50233A">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436442D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8654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607B0D8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提高基层社会救助管理服务水平</w:t>
            </w:r>
          </w:p>
        </w:tc>
        <w:tc>
          <w:tcPr>
            <w:tcW w:w="338" w:type="pct"/>
            <w:tcBorders>
              <w:top w:val="nil"/>
              <w:left w:val="nil"/>
              <w:bottom w:val="single" w:color="auto" w:sz="4" w:space="0"/>
              <w:right w:val="single" w:color="auto" w:sz="4" w:space="0"/>
            </w:tcBorders>
            <w:vAlign w:val="center"/>
          </w:tcPr>
          <w:p w14:paraId="6BC24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168A1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337" w:type="pct"/>
            <w:tcBorders>
              <w:top w:val="nil"/>
              <w:left w:val="nil"/>
              <w:bottom w:val="single" w:color="auto" w:sz="4" w:space="0"/>
              <w:right w:val="single" w:color="auto" w:sz="4" w:space="0"/>
            </w:tcBorders>
            <w:vAlign w:val="center"/>
          </w:tcPr>
          <w:p w14:paraId="4AE65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332" w:type="pct"/>
            <w:tcBorders>
              <w:top w:val="nil"/>
              <w:left w:val="nil"/>
              <w:bottom w:val="single" w:color="auto" w:sz="4" w:space="0"/>
              <w:right w:val="single" w:color="auto" w:sz="4" w:space="0"/>
            </w:tcBorders>
            <w:vAlign w:val="center"/>
          </w:tcPr>
          <w:p w14:paraId="01DA1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6E7B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22B615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3E5B6A63">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540D1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5EF6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BCA21C3">
            <w:pPr>
              <w:jc w:val="center"/>
              <w:rPr>
                <w:rFonts w:hint="eastAsia" w:ascii="宋体" w:hAnsi="宋体" w:eastAsia="宋体" w:cs="宋体"/>
                <w:color w:val="000000"/>
                <w:sz w:val="18"/>
                <w:szCs w:val="18"/>
              </w:rPr>
            </w:pPr>
          </w:p>
        </w:tc>
      </w:tr>
      <w:tr w14:paraId="5570D7C7">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622C8364">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60B982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2" w:type="pct"/>
            <w:tcBorders>
              <w:top w:val="nil"/>
              <w:left w:val="nil"/>
              <w:bottom w:val="single" w:color="auto" w:sz="4" w:space="0"/>
              <w:right w:val="single" w:color="auto" w:sz="4" w:space="0"/>
            </w:tcBorders>
            <w:vAlign w:val="center"/>
          </w:tcPr>
          <w:p w14:paraId="47C597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pct"/>
            <w:tcBorders>
              <w:top w:val="single" w:color="auto" w:sz="4" w:space="0"/>
              <w:left w:val="nil"/>
              <w:bottom w:val="single" w:color="auto" w:sz="4" w:space="0"/>
              <w:right w:val="single" w:color="auto" w:sz="4" w:space="0"/>
            </w:tcBorders>
            <w:vAlign w:val="center"/>
          </w:tcPr>
          <w:p w14:paraId="02633DEA">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338" w:type="pct"/>
            <w:tcBorders>
              <w:top w:val="nil"/>
              <w:left w:val="nil"/>
              <w:bottom w:val="single" w:color="auto" w:sz="4" w:space="0"/>
              <w:right w:val="single" w:color="auto" w:sz="4" w:space="0"/>
            </w:tcBorders>
            <w:vAlign w:val="center"/>
          </w:tcPr>
          <w:p w14:paraId="344AFE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3C0F2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2BAB2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5F320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CFC32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2341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74B8E28B">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3D7D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2" w:type="pct"/>
            <w:tcBorders>
              <w:top w:val="nil"/>
              <w:left w:val="nil"/>
              <w:bottom w:val="single" w:color="auto" w:sz="4" w:space="0"/>
              <w:right w:val="single" w:color="auto" w:sz="4" w:space="0"/>
            </w:tcBorders>
            <w:vAlign w:val="center"/>
          </w:tcPr>
          <w:p w14:paraId="398C0D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CE3AD01">
            <w:pPr>
              <w:jc w:val="center"/>
              <w:rPr>
                <w:rFonts w:hint="eastAsia" w:ascii="宋体" w:hAnsi="宋体" w:eastAsia="宋体" w:cs="宋体"/>
                <w:color w:val="000000"/>
                <w:sz w:val="18"/>
                <w:szCs w:val="18"/>
              </w:rPr>
            </w:pPr>
          </w:p>
        </w:tc>
      </w:tr>
      <w:tr w14:paraId="351D63FE">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6512D4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1E5C9E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624425C3">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6B699223">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4C1842EC">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59CC3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97.90分</w:t>
            </w:r>
          </w:p>
        </w:tc>
        <w:tc>
          <w:tcPr>
            <w:tcW w:w="346" w:type="pct"/>
            <w:tcBorders>
              <w:top w:val="single" w:color="auto" w:sz="4" w:space="0"/>
              <w:left w:val="nil"/>
              <w:bottom w:val="single" w:color="auto" w:sz="4" w:space="0"/>
              <w:right w:val="single" w:color="auto" w:sz="4" w:space="0"/>
            </w:tcBorders>
            <w:vAlign w:val="center"/>
          </w:tcPr>
          <w:p w14:paraId="0B121502">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4FBC99DC">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1167663D">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46C9F96B">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4D724DBF">
            <w:pPr>
              <w:rPr>
                <w:rFonts w:hint="eastAsia" w:ascii="宋体" w:hAnsi="宋体" w:eastAsia="宋体" w:cs="宋体"/>
                <w:color w:val="000000"/>
                <w:sz w:val="18"/>
                <w:szCs w:val="18"/>
              </w:rPr>
            </w:pPr>
          </w:p>
        </w:tc>
      </w:tr>
    </w:tbl>
    <w:p w14:paraId="4391C55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A4B773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499"/>
        <w:gridCol w:w="535"/>
        <w:gridCol w:w="936"/>
        <w:gridCol w:w="546"/>
        <w:gridCol w:w="756"/>
        <w:gridCol w:w="666"/>
        <w:gridCol w:w="535"/>
        <w:gridCol w:w="756"/>
        <w:gridCol w:w="560"/>
        <w:gridCol w:w="538"/>
        <w:gridCol w:w="534"/>
        <w:gridCol w:w="536"/>
        <w:gridCol w:w="883"/>
      </w:tblGrid>
      <w:tr w14:paraId="4B07A47A">
        <w:tblPrEx>
          <w:tblCellMar>
            <w:top w:w="0" w:type="dxa"/>
            <w:left w:w="108" w:type="dxa"/>
            <w:bottom w:w="0" w:type="dxa"/>
            <w:right w:w="108" w:type="dxa"/>
          </w:tblCellMar>
        </w:tblPrEx>
        <w:trPr>
          <w:trHeight w:val="614"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4C2840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1" w:type="pct"/>
            <w:gridSpan w:val="12"/>
            <w:tcBorders>
              <w:top w:val="single" w:color="auto" w:sz="4" w:space="0"/>
              <w:left w:val="nil"/>
              <w:bottom w:val="single" w:color="auto" w:sz="4" w:space="0"/>
              <w:right w:val="single" w:color="auto" w:sz="4" w:space="0"/>
            </w:tcBorders>
            <w:vAlign w:val="center"/>
          </w:tcPr>
          <w:p w14:paraId="3F340D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2024年财政困难群众救助补助金</w:t>
            </w:r>
          </w:p>
        </w:tc>
      </w:tr>
      <w:tr w14:paraId="2607D71D">
        <w:tblPrEx>
          <w:tblCellMar>
            <w:top w:w="0" w:type="dxa"/>
            <w:left w:w="108" w:type="dxa"/>
            <w:bottom w:w="0" w:type="dxa"/>
            <w:right w:w="108" w:type="dxa"/>
          </w:tblCellMar>
        </w:tblPrEx>
        <w:trPr>
          <w:trHeight w:val="380"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7F3DB2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804" w:type="pct"/>
            <w:gridSpan w:val="5"/>
            <w:tcBorders>
              <w:top w:val="single" w:color="auto" w:sz="4" w:space="0"/>
              <w:left w:val="nil"/>
              <w:bottom w:val="single" w:color="auto" w:sz="4" w:space="0"/>
              <w:right w:val="single" w:color="auto" w:sz="4" w:space="0"/>
            </w:tcBorders>
            <w:vAlign w:val="center"/>
          </w:tcPr>
          <w:p w14:paraId="7CF81A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c>
          <w:tcPr>
            <w:tcW w:w="650" w:type="pct"/>
            <w:gridSpan w:val="2"/>
            <w:tcBorders>
              <w:top w:val="single" w:color="auto" w:sz="4" w:space="0"/>
              <w:left w:val="nil"/>
              <w:bottom w:val="single" w:color="auto" w:sz="4" w:space="0"/>
              <w:right w:val="single" w:color="auto" w:sz="4" w:space="0"/>
            </w:tcBorders>
            <w:vAlign w:val="center"/>
          </w:tcPr>
          <w:p w14:paraId="5527FD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76" w:type="pct"/>
            <w:gridSpan w:val="5"/>
            <w:tcBorders>
              <w:top w:val="single" w:color="auto" w:sz="4" w:space="0"/>
              <w:left w:val="nil"/>
              <w:bottom w:val="single" w:color="auto" w:sz="4" w:space="0"/>
              <w:right w:val="single" w:color="auto" w:sz="4" w:space="0"/>
            </w:tcBorders>
            <w:vAlign w:val="center"/>
          </w:tcPr>
          <w:p w14:paraId="7A338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r>
      <w:tr w14:paraId="51640E51">
        <w:tblPrEx>
          <w:tblCellMar>
            <w:top w:w="0" w:type="dxa"/>
            <w:left w:w="108" w:type="dxa"/>
            <w:bottom w:w="0" w:type="dxa"/>
            <w:right w:w="108" w:type="dxa"/>
          </w:tblCellMar>
        </w:tblPrEx>
        <w:trPr>
          <w:trHeight w:val="380" w:hRule="atLeast"/>
        </w:trPr>
        <w:tc>
          <w:tcPr>
            <w:tcW w:w="333" w:type="pct"/>
            <w:vMerge w:val="restart"/>
            <w:tcBorders>
              <w:top w:val="nil"/>
              <w:left w:val="single" w:color="auto" w:sz="4" w:space="0"/>
              <w:bottom w:val="single" w:color="auto" w:sz="4" w:space="0"/>
              <w:right w:val="single" w:color="auto" w:sz="4" w:space="0"/>
            </w:tcBorders>
            <w:vAlign w:val="center"/>
          </w:tcPr>
          <w:p w14:paraId="15D433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9" w:type="pct"/>
            <w:gridSpan w:val="2"/>
            <w:tcBorders>
              <w:top w:val="single" w:color="auto" w:sz="4" w:space="0"/>
              <w:left w:val="nil"/>
              <w:bottom w:val="single" w:color="auto" w:sz="4" w:space="0"/>
              <w:right w:val="single" w:color="auto" w:sz="4" w:space="0"/>
            </w:tcBorders>
            <w:vAlign w:val="center"/>
          </w:tcPr>
          <w:p w14:paraId="08D7D985">
            <w:pPr>
              <w:jc w:val="center"/>
              <w:rPr>
                <w:rFonts w:hint="eastAsia" w:ascii="宋体" w:hAnsi="宋体" w:eastAsia="宋体" w:cs="宋体"/>
                <w:color w:val="000000"/>
                <w:sz w:val="18"/>
                <w:szCs w:val="18"/>
              </w:rPr>
            </w:pPr>
          </w:p>
        </w:tc>
        <w:tc>
          <w:tcPr>
            <w:tcW w:w="476" w:type="pct"/>
            <w:tcBorders>
              <w:top w:val="single" w:color="auto" w:sz="4" w:space="0"/>
              <w:left w:val="nil"/>
              <w:bottom w:val="single" w:color="auto" w:sz="4" w:space="0"/>
              <w:right w:val="single" w:color="auto" w:sz="4" w:space="0"/>
            </w:tcBorders>
            <w:vAlign w:val="center"/>
          </w:tcPr>
          <w:p w14:paraId="5BC08A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6" w:type="pct"/>
            <w:gridSpan w:val="3"/>
            <w:tcBorders>
              <w:top w:val="single" w:color="auto" w:sz="4" w:space="0"/>
              <w:left w:val="nil"/>
              <w:bottom w:val="single" w:color="auto" w:sz="4" w:space="0"/>
              <w:right w:val="single" w:color="auto" w:sz="4" w:space="0"/>
            </w:tcBorders>
            <w:vAlign w:val="center"/>
          </w:tcPr>
          <w:p w14:paraId="048B39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50" w:type="pct"/>
            <w:gridSpan w:val="2"/>
            <w:tcBorders>
              <w:top w:val="single" w:color="auto" w:sz="4" w:space="0"/>
              <w:left w:val="nil"/>
              <w:bottom w:val="single" w:color="auto" w:sz="4" w:space="0"/>
              <w:right w:val="single" w:color="auto" w:sz="4" w:space="0"/>
            </w:tcBorders>
            <w:vAlign w:val="center"/>
          </w:tcPr>
          <w:p w14:paraId="6C2B10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81" w:type="pct"/>
            <w:gridSpan w:val="2"/>
            <w:tcBorders>
              <w:top w:val="nil"/>
              <w:left w:val="nil"/>
              <w:bottom w:val="single" w:color="auto" w:sz="4" w:space="0"/>
              <w:right w:val="single" w:color="auto" w:sz="4" w:space="0"/>
            </w:tcBorders>
            <w:vAlign w:val="center"/>
          </w:tcPr>
          <w:p w14:paraId="4B293A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5" w:type="pct"/>
            <w:gridSpan w:val="2"/>
            <w:tcBorders>
              <w:top w:val="single" w:color="auto" w:sz="4" w:space="0"/>
              <w:left w:val="nil"/>
              <w:bottom w:val="single" w:color="auto" w:sz="4" w:space="0"/>
              <w:right w:val="single" w:color="auto" w:sz="4" w:space="0"/>
            </w:tcBorders>
            <w:vAlign w:val="center"/>
          </w:tcPr>
          <w:p w14:paraId="07BD62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9" w:type="pct"/>
            <w:tcBorders>
              <w:top w:val="nil"/>
              <w:left w:val="nil"/>
              <w:bottom w:val="single" w:color="auto" w:sz="4" w:space="0"/>
              <w:right w:val="single" w:color="auto" w:sz="4" w:space="0"/>
            </w:tcBorders>
            <w:vAlign w:val="center"/>
          </w:tcPr>
          <w:p w14:paraId="076F3C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A5F55AB">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06862B52">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64389F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6" w:type="pct"/>
            <w:tcBorders>
              <w:top w:val="single" w:color="auto" w:sz="4" w:space="0"/>
              <w:left w:val="nil"/>
              <w:bottom w:val="single" w:color="auto" w:sz="4" w:space="0"/>
              <w:right w:val="single" w:color="auto" w:sz="4" w:space="0"/>
            </w:tcBorders>
            <w:vAlign w:val="center"/>
          </w:tcPr>
          <w:p w14:paraId="6B59A8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1,738.70</w:t>
            </w:r>
          </w:p>
        </w:tc>
        <w:tc>
          <w:tcPr>
            <w:tcW w:w="996" w:type="pct"/>
            <w:gridSpan w:val="3"/>
            <w:tcBorders>
              <w:top w:val="single" w:color="auto" w:sz="4" w:space="0"/>
              <w:left w:val="nil"/>
              <w:bottom w:val="single" w:color="auto" w:sz="4" w:space="0"/>
              <w:right w:val="single" w:color="auto" w:sz="4" w:space="0"/>
            </w:tcBorders>
            <w:vAlign w:val="center"/>
          </w:tcPr>
          <w:p w14:paraId="69954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1,738.70</w:t>
            </w:r>
          </w:p>
        </w:tc>
        <w:tc>
          <w:tcPr>
            <w:tcW w:w="650" w:type="pct"/>
            <w:gridSpan w:val="2"/>
            <w:tcBorders>
              <w:top w:val="single" w:color="auto" w:sz="4" w:space="0"/>
              <w:left w:val="nil"/>
              <w:bottom w:val="single" w:color="auto" w:sz="4" w:space="0"/>
              <w:right w:val="single" w:color="auto" w:sz="4" w:space="0"/>
            </w:tcBorders>
            <w:vAlign w:val="center"/>
          </w:tcPr>
          <w:p w14:paraId="1FB87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1,738.70</w:t>
            </w:r>
          </w:p>
        </w:tc>
        <w:tc>
          <w:tcPr>
            <w:tcW w:w="681" w:type="pct"/>
            <w:gridSpan w:val="2"/>
            <w:tcBorders>
              <w:top w:val="nil"/>
              <w:left w:val="nil"/>
              <w:bottom w:val="single" w:color="auto" w:sz="4" w:space="0"/>
              <w:right w:val="single" w:color="auto" w:sz="4" w:space="0"/>
            </w:tcBorders>
            <w:vAlign w:val="center"/>
          </w:tcPr>
          <w:p w14:paraId="02167F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5" w:type="pct"/>
            <w:gridSpan w:val="2"/>
            <w:tcBorders>
              <w:top w:val="single" w:color="auto" w:sz="4" w:space="0"/>
              <w:left w:val="nil"/>
              <w:bottom w:val="single" w:color="auto" w:sz="4" w:space="0"/>
              <w:right w:val="single" w:color="auto" w:sz="4" w:space="0"/>
            </w:tcBorders>
            <w:vAlign w:val="center"/>
          </w:tcPr>
          <w:p w14:paraId="34318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9" w:type="pct"/>
            <w:tcBorders>
              <w:top w:val="nil"/>
              <w:left w:val="nil"/>
              <w:bottom w:val="single" w:color="auto" w:sz="4" w:space="0"/>
              <w:right w:val="single" w:color="auto" w:sz="4" w:space="0"/>
            </w:tcBorders>
            <w:vAlign w:val="center"/>
          </w:tcPr>
          <w:p w14:paraId="6AD5E2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814E2CF">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26663CB1">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3B3315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6" w:type="pct"/>
            <w:tcBorders>
              <w:top w:val="single" w:color="auto" w:sz="4" w:space="0"/>
              <w:left w:val="nil"/>
              <w:bottom w:val="single" w:color="auto" w:sz="4" w:space="0"/>
              <w:right w:val="single" w:color="auto" w:sz="4" w:space="0"/>
            </w:tcBorders>
            <w:vAlign w:val="center"/>
          </w:tcPr>
          <w:p w14:paraId="31C47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1,738.70</w:t>
            </w:r>
          </w:p>
        </w:tc>
        <w:tc>
          <w:tcPr>
            <w:tcW w:w="996" w:type="pct"/>
            <w:gridSpan w:val="3"/>
            <w:tcBorders>
              <w:top w:val="single" w:color="auto" w:sz="4" w:space="0"/>
              <w:left w:val="nil"/>
              <w:bottom w:val="single" w:color="auto" w:sz="4" w:space="0"/>
              <w:right w:val="single" w:color="auto" w:sz="4" w:space="0"/>
            </w:tcBorders>
            <w:vAlign w:val="center"/>
          </w:tcPr>
          <w:p w14:paraId="5990A0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1,738.70</w:t>
            </w:r>
          </w:p>
        </w:tc>
        <w:tc>
          <w:tcPr>
            <w:tcW w:w="650" w:type="pct"/>
            <w:gridSpan w:val="2"/>
            <w:tcBorders>
              <w:top w:val="single" w:color="auto" w:sz="4" w:space="0"/>
              <w:left w:val="nil"/>
              <w:bottom w:val="single" w:color="auto" w:sz="4" w:space="0"/>
              <w:right w:val="single" w:color="auto" w:sz="4" w:space="0"/>
            </w:tcBorders>
            <w:vAlign w:val="center"/>
          </w:tcPr>
          <w:p w14:paraId="1C69A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1,738.70</w:t>
            </w:r>
          </w:p>
        </w:tc>
        <w:tc>
          <w:tcPr>
            <w:tcW w:w="681" w:type="pct"/>
            <w:gridSpan w:val="2"/>
            <w:tcBorders>
              <w:top w:val="nil"/>
              <w:left w:val="nil"/>
              <w:bottom w:val="single" w:color="auto" w:sz="4" w:space="0"/>
              <w:right w:val="single" w:color="auto" w:sz="4" w:space="0"/>
            </w:tcBorders>
            <w:vAlign w:val="center"/>
          </w:tcPr>
          <w:p w14:paraId="1CBD3C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22C88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02AAA8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7446627">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044E1EBC">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43FDBC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6" w:type="pct"/>
            <w:tcBorders>
              <w:top w:val="single" w:color="auto" w:sz="4" w:space="0"/>
              <w:left w:val="nil"/>
              <w:bottom w:val="single" w:color="auto" w:sz="4" w:space="0"/>
              <w:right w:val="single" w:color="auto" w:sz="4" w:space="0"/>
            </w:tcBorders>
            <w:vAlign w:val="center"/>
          </w:tcPr>
          <w:p w14:paraId="782BFF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6" w:type="pct"/>
            <w:gridSpan w:val="3"/>
            <w:tcBorders>
              <w:top w:val="single" w:color="auto" w:sz="4" w:space="0"/>
              <w:left w:val="nil"/>
              <w:bottom w:val="single" w:color="auto" w:sz="4" w:space="0"/>
              <w:right w:val="single" w:color="auto" w:sz="4" w:space="0"/>
            </w:tcBorders>
            <w:vAlign w:val="center"/>
          </w:tcPr>
          <w:p w14:paraId="4AE37B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50" w:type="pct"/>
            <w:gridSpan w:val="2"/>
            <w:tcBorders>
              <w:top w:val="single" w:color="auto" w:sz="4" w:space="0"/>
              <w:left w:val="nil"/>
              <w:bottom w:val="single" w:color="auto" w:sz="4" w:space="0"/>
              <w:right w:val="single" w:color="auto" w:sz="4" w:space="0"/>
            </w:tcBorders>
            <w:vAlign w:val="center"/>
          </w:tcPr>
          <w:p w14:paraId="13FAF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81" w:type="pct"/>
            <w:gridSpan w:val="2"/>
            <w:tcBorders>
              <w:top w:val="nil"/>
              <w:left w:val="nil"/>
              <w:bottom w:val="single" w:color="auto" w:sz="4" w:space="0"/>
              <w:right w:val="single" w:color="auto" w:sz="4" w:space="0"/>
            </w:tcBorders>
            <w:vAlign w:val="center"/>
          </w:tcPr>
          <w:p w14:paraId="1F1057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50EF1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7F778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640BF79">
        <w:tblPrEx>
          <w:tblCellMar>
            <w:top w:w="0" w:type="dxa"/>
            <w:left w:w="108" w:type="dxa"/>
            <w:bottom w:w="0" w:type="dxa"/>
            <w:right w:w="108" w:type="dxa"/>
          </w:tblCellMar>
        </w:tblPrEx>
        <w:trPr>
          <w:trHeight w:val="360" w:hRule="atLeast"/>
        </w:trPr>
        <w:tc>
          <w:tcPr>
            <w:tcW w:w="333" w:type="pct"/>
            <w:vMerge w:val="restart"/>
            <w:tcBorders>
              <w:top w:val="nil"/>
              <w:left w:val="single" w:color="auto" w:sz="4" w:space="0"/>
              <w:bottom w:val="single" w:color="auto" w:sz="4" w:space="0"/>
              <w:right w:val="single" w:color="auto" w:sz="4" w:space="0"/>
            </w:tcBorders>
            <w:vAlign w:val="center"/>
          </w:tcPr>
          <w:p w14:paraId="060FBB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41" w:type="pct"/>
            <w:gridSpan w:val="6"/>
            <w:tcBorders>
              <w:top w:val="single" w:color="auto" w:sz="4" w:space="0"/>
              <w:left w:val="nil"/>
              <w:bottom w:val="single" w:color="auto" w:sz="4" w:space="0"/>
              <w:right w:val="single" w:color="auto" w:sz="4" w:space="0"/>
            </w:tcBorders>
            <w:vAlign w:val="center"/>
          </w:tcPr>
          <w:p w14:paraId="249966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26" w:type="pct"/>
            <w:gridSpan w:val="7"/>
            <w:tcBorders>
              <w:top w:val="single" w:color="auto" w:sz="4" w:space="0"/>
              <w:left w:val="nil"/>
              <w:bottom w:val="single" w:color="auto" w:sz="4" w:space="0"/>
              <w:right w:val="single" w:color="auto" w:sz="4" w:space="0"/>
            </w:tcBorders>
            <w:vAlign w:val="center"/>
          </w:tcPr>
          <w:p w14:paraId="2BF0F7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0CF042E">
        <w:tblPrEx>
          <w:tblCellMar>
            <w:top w:w="0" w:type="dxa"/>
            <w:left w:w="108" w:type="dxa"/>
            <w:bottom w:w="0" w:type="dxa"/>
            <w:right w:w="108" w:type="dxa"/>
          </w:tblCellMar>
        </w:tblPrEx>
        <w:trPr>
          <w:trHeight w:val="820" w:hRule="atLeast"/>
        </w:trPr>
        <w:tc>
          <w:tcPr>
            <w:tcW w:w="333" w:type="pct"/>
            <w:vMerge w:val="continue"/>
            <w:tcBorders>
              <w:top w:val="nil"/>
              <w:left w:val="single" w:color="auto" w:sz="4" w:space="0"/>
              <w:bottom w:val="single" w:color="auto" w:sz="4" w:space="0"/>
              <w:right w:val="single" w:color="auto" w:sz="4" w:space="0"/>
            </w:tcBorders>
            <w:vAlign w:val="center"/>
          </w:tcPr>
          <w:p w14:paraId="0CFE6432">
            <w:pPr>
              <w:rPr>
                <w:rFonts w:hint="eastAsia" w:ascii="宋体" w:hAnsi="宋体" w:eastAsia="宋体" w:cs="宋体"/>
                <w:color w:val="000000"/>
                <w:sz w:val="18"/>
                <w:szCs w:val="18"/>
              </w:rPr>
            </w:pPr>
          </w:p>
        </w:tc>
        <w:tc>
          <w:tcPr>
            <w:tcW w:w="2141" w:type="pct"/>
            <w:gridSpan w:val="6"/>
            <w:tcBorders>
              <w:top w:val="single" w:color="auto" w:sz="4" w:space="0"/>
              <w:left w:val="nil"/>
              <w:bottom w:val="single" w:color="auto" w:sz="4" w:space="0"/>
              <w:right w:val="single" w:color="auto" w:sz="4" w:space="0"/>
            </w:tcBorders>
            <w:vAlign w:val="center"/>
          </w:tcPr>
          <w:p w14:paraId="165680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规范城乡低保政策实施；统筹城乡特困人员救助供养工作；规范实施临时救助政策；为流浪乞讨人员提供临时食宿；发放孤儿基本生活费，使孤儿生活保障政策高效实施；政策宣传到位，保障困难群众生活水平。</w:t>
            </w:r>
          </w:p>
        </w:tc>
        <w:tc>
          <w:tcPr>
            <w:tcW w:w="2526" w:type="pct"/>
            <w:gridSpan w:val="7"/>
            <w:tcBorders>
              <w:top w:val="single" w:color="auto" w:sz="4" w:space="0"/>
              <w:left w:val="nil"/>
              <w:bottom w:val="single" w:color="auto" w:sz="4" w:space="0"/>
              <w:right w:val="single" w:color="auto" w:sz="4" w:space="0"/>
            </w:tcBorders>
            <w:vAlign w:val="center"/>
          </w:tcPr>
          <w:p w14:paraId="0F8B5F2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2021年12月31日，该项目实际完成100%，城乡低保标准自2024年7月1日起从700元提高至712元；分散特困人员供养金从800元提高至820元；临时救助发放冬季取暖大煤及取暖补助共计150.62万元，惠及1926户。其中，发放冬季取暖大煤2000吨，惠及1394户，折合人民币118.7万元；为住楼房的532户困难人员，每户发放取暖补助600元，共计31.92万元；为946户困难户发放面粉、清油、大米946份；为流浪乞讨人员提供临时食宿；为孤儿基本生活保障对象发放资金18.63万元。同时，为5名孤儿发放2024年“福彩圆梦·孤儿助学”工程资助资金4.28万元。通过该项目实施，提升了社会困难群众生活水平，促进了社会经济增长，城乡覆盖率100%，困难群众政策知晓率95%，有所提高，围绕社会救助，享受补贴的群众满意度为95%。通过该项目的实施，提高了生活保障水平、提高社会救助精准度以及提高政策知晓率，促进了社会和谐稳定、促进社会公平正义以及促进政府服务能力提升。</w:t>
            </w:r>
          </w:p>
        </w:tc>
      </w:tr>
      <w:tr w14:paraId="01D4D803">
        <w:tblPrEx>
          <w:tblCellMar>
            <w:top w:w="0" w:type="dxa"/>
            <w:left w:w="108" w:type="dxa"/>
            <w:bottom w:w="0" w:type="dxa"/>
            <w:right w:w="108" w:type="dxa"/>
          </w:tblCellMar>
        </w:tblPrEx>
        <w:trPr>
          <w:trHeight w:val="820" w:hRule="atLeast"/>
        </w:trPr>
        <w:tc>
          <w:tcPr>
            <w:tcW w:w="333" w:type="pct"/>
            <w:tcBorders>
              <w:top w:val="nil"/>
              <w:left w:val="single" w:color="auto" w:sz="4" w:space="0"/>
              <w:bottom w:val="single" w:color="auto" w:sz="4" w:space="0"/>
              <w:right w:val="single" w:color="auto" w:sz="4" w:space="0"/>
            </w:tcBorders>
            <w:vAlign w:val="center"/>
          </w:tcPr>
          <w:p w14:paraId="50E059D0">
            <w:pPr>
              <w:rPr>
                <w:rFonts w:hint="eastAsia" w:ascii="宋体" w:hAnsi="宋体" w:eastAsia="宋体" w:cs="宋体"/>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49E259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3" w:type="pct"/>
            <w:tcBorders>
              <w:top w:val="nil"/>
              <w:left w:val="nil"/>
              <w:bottom w:val="single" w:color="auto" w:sz="4" w:space="0"/>
              <w:right w:val="single" w:color="auto" w:sz="4" w:space="0"/>
            </w:tcBorders>
            <w:vAlign w:val="center"/>
          </w:tcPr>
          <w:p w14:paraId="0B84F5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6" w:type="pct"/>
            <w:tcBorders>
              <w:top w:val="single" w:color="auto" w:sz="4" w:space="0"/>
              <w:left w:val="nil"/>
              <w:bottom w:val="single" w:color="auto" w:sz="4" w:space="0"/>
              <w:right w:val="single" w:color="auto" w:sz="4" w:space="0"/>
            </w:tcBorders>
            <w:vAlign w:val="center"/>
          </w:tcPr>
          <w:p w14:paraId="06BDF4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9" w:type="pct"/>
            <w:tcBorders>
              <w:top w:val="nil"/>
              <w:left w:val="nil"/>
              <w:bottom w:val="single" w:color="auto" w:sz="4" w:space="0"/>
              <w:right w:val="single" w:color="auto" w:sz="4" w:space="0"/>
            </w:tcBorders>
            <w:vAlign w:val="center"/>
          </w:tcPr>
          <w:p w14:paraId="40597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9" w:type="pct"/>
            <w:tcBorders>
              <w:top w:val="nil"/>
              <w:left w:val="nil"/>
              <w:bottom w:val="single" w:color="auto" w:sz="4" w:space="0"/>
              <w:right w:val="single" w:color="auto" w:sz="4" w:space="0"/>
            </w:tcBorders>
            <w:vAlign w:val="center"/>
          </w:tcPr>
          <w:p w14:paraId="42D217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8" w:type="pct"/>
            <w:tcBorders>
              <w:top w:val="nil"/>
              <w:left w:val="nil"/>
              <w:bottom w:val="single" w:color="auto" w:sz="4" w:space="0"/>
              <w:right w:val="single" w:color="auto" w:sz="4" w:space="0"/>
            </w:tcBorders>
            <w:vAlign w:val="center"/>
          </w:tcPr>
          <w:p w14:paraId="10EB1B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3" w:type="pct"/>
            <w:tcBorders>
              <w:top w:val="nil"/>
              <w:left w:val="nil"/>
              <w:bottom w:val="single" w:color="auto" w:sz="4" w:space="0"/>
              <w:right w:val="single" w:color="auto" w:sz="4" w:space="0"/>
            </w:tcBorders>
            <w:vAlign w:val="center"/>
          </w:tcPr>
          <w:p w14:paraId="269889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17" w:type="pct"/>
            <w:tcBorders>
              <w:top w:val="nil"/>
              <w:left w:val="nil"/>
              <w:bottom w:val="single" w:color="auto" w:sz="4" w:space="0"/>
              <w:right w:val="single" w:color="auto" w:sz="4" w:space="0"/>
            </w:tcBorders>
            <w:vAlign w:val="center"/>
          </w:tcPr>
          <w:p w14:paraId="44EC92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7" w:type="pct"/>
            <w:tcBorders>
              <w:top w:val="nil"/>
              <w:left w:val="nil"/>
              <w:bottom w:val="single" w:color="auto" w:sz="4" w:space="0"/>
              <w:right w:val="single" w:color="auto" w:sz="4" w:space="0"/>
            </w:tcBorders>
            <w:vAlign w:val="center"/>
          </w:tcPr>
          <w:p w14:paraId="42AD2A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4" w:type="pct"/>
            <w:tcBorders>
              <w:top w:val="nil"/>
              <w:left w:val="nil"/>
              <w:bottom w:val="single" w:color="auto" w:sz="4" w:space="0"/>
              <w:right w:val="single" w:color="auto" w:sz="4" w:space="0"/>
            </w:tcBorders>
            <w:vAlign w:val="center"/>
          </w:tcPr>
          <w:p w14:paraId="0841D9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2" w:type="pct"/>
            <w:tcBorders>
              <w:top w:val="nil"/>
              <w:left w:val="nil"/>
              <w:bottom w:val="single" w:color="auto" w:sz="4" w:space="0"/>
              <w:right w:val="single" w:color="auto" w:sz="4" w:space="0"/>
            </w:tcBorders>
            <w:vAlign w:val="center"/>
          </w:tcPr>
          <w:p w14:paraId="613C93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3" w:type="pct"/>
            <w:tcBorders>
              <w:top w:val="nil"/>
              <w:left w:val="nil"/>
              <w:bottom w:val="single" w:color="auto" w:sz="4" w:space="0"/>
              <w:right w:val="single" w:color="auto" w:sz="4" w:space="0"/>
            </w:tcBorders>
            <w:vAlign w:val="center"/>
          </w:tcPr>
          <w:p w14:paraId="6C0604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9" w:type="pct"/>
            <w:tcBorders>
              <w:top w:val="nil"/>
              <w:left w:val="nil"/>
              <w:bottom w:val="single" w:color="auto" w:sz="4" w:space="0"/>
              <w:right w:val="single" w:color="auto" w:sz="4" w:space="0"/>
            </w:tcBorders>
            <w:vAlign w:val="center"/>
          </w:tcPr>
          <w:p w14:paraId="3DDA7C0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78C217B">
        <w:tblPrEx>
          <w:tblCellMar>
            <w:top w:w="0" w:type="dxa"/>
            <w:left w:w="108" w:type="dxa"/>
            <w:bottom w:w="0" w:type="dxa"/>
            <w:right w:w="108" w:type="dxa"/>
          </w:tblCellMar>
        </w:tblPrEx>
        <w:trPr>
          <w:trHeight w:val="800" w:hRule="atLeast"/>
        </w:trPr>
        <w:tc>
          <w:tcPr>
            <w:tcW w:w="333" w:type="pct"/>
            <w:vMerge w:val="restart"/>
            <w:tcBorders>
              <w:top w:val="nil"/>
              <w:left w:val="single" w:color="auto" w:sz="4" w:space="0"/>
              <w:right w:val="single" w:color="auto" w:sz="4" w:space="0"/>
            </w:tcBorders>
            <w:vAlign w:val="center"/>
          </w:tcPr>
          <w:p w14:paraId="5D6F98C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7" w:type="pct"/>
            <w:vMerge w:val="restart"/>
            <w:tcBorders>
              <w:top w:val="nil"/>
              <w:left w:val="nil"/>
              <w:right w:val="single" w:color="auto" w:sz="4" w:space="0"/>
            </w:tcBorders>
            <w:vAlign w:val="center"/>
          </w:tcPr>
          <w:p w14:paraId="1D459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3" w:type="pct"/>
            <w:tcBorders>
              <w:top w:val="nil"/>
              <w:left w:val="nil"/>
              <w:bottom w:val="single" w:color="auto" w:sz="4" w:space="0"/>
              <w:right w:val="single" w:color="auto" w:sz="4" w:space="0"/>
            </w:tcBorders>
            <w:vAlign w:val="center"/>
          </w:tcPr>
          <w:p w14:paraId="128A57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603DF51D">
            <w:pPr>
              <w:rPr>
                <w:rFonts w:hint="eastAsia" w:ascii="宋体" w:hAnsi="宋体" w:eastAsia="宋体" w:cs="宋体"/>
                <w:color w:val="000000"/>
                <w:sz w:val="18"/>
                <w:szCs w:val="18"/>
              </w:rPr>
            </w:pPr>
            <w:r>
              <w:rPr>
                <w:rFonts w:hint="eastAsia" w:ascii="宋体" w:hAnsi="宋体" w:eastAsia="宋体" w:cs="宋体"/>
                <w:color w:val="000000"/>
                <w:sz w:val="18"/>
                <w:szCs w:val="18"/>
              </w:rPr>
              <w:t>临时救助人数</w:t>
            </w:r>
          </w:p>
        </w:tc>
        <w:tc>
          <w:tcPr>
            <w:tcW w:w="339" w:type="pct"/>
            <w:tcBorders>
              <w:top w:val="nil"/>
              <w:left w:val="nil"/>
              <w:bottom w:val="single" w:color="auto" w:sz="4" w:space="0"/>
              <w:right w:val="single" w:color="auto" w:sz="4" w:space="0"/>
            </w:tcBorders>
            <w:vAlign w:val="center"/>
          </w:tcPr>
          <w:p w14:paraId="43F14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9" w:type="pct"/>
            <w:tcBorders>
              <w:top w:val="nil"/>
              <w:left w:val="nil"/>
              <w:bottom w:val="single" w:color="auto" w:sz="4" w:space="0"/>
              <w:right w:val="single" w:color="auto" w:sz="4" w:space="0"/>
            </w:tcBorders>
            <w:vAlign w:val="center"/>
          </w:tcPr>
          <w:p w14:paraId="1B744B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&gt;=946人</w:t>
            </w:r>
          </w:p>
        </w:tc>
        <w:tc>
          <w:tcPr>
            <w:tcW w:w="338" w:type="pct"/>
            <w:tcBorders>
              <w:top w:val="nil"/>
              <w:left w:val="nil"/>
              <w:bottom w:val="single" w:color="auto" w:sz="4" w:space="0"/>
              <w:right w:val="single" w:color="auto" w:sz="4" w:space="0"/>
            </w:tcBorders>
            <w:vAlign w:val="center"/>
          </w:tcPr>
          <w:p w14:paraId="5788C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=946人</w:t>
            </w:r>
          </w:p>
        </w:tc>
        <w:tc>
          <w:tcPr>
            <w:tcW w:w="333" w:type="pct"/>
            <w:tcBorders>
              <w:top w:val="nil"/>
              <w:left w:val="nil"/>
              <w:bottom w:val="single" w:color="auto" w:sz="4" w:space="0"/>
              <w:right w:val="single" w:color="auto" w:sz="4" w:space="0"/>
            </w:tcBorders>
            <w:vAlign w:val="center"/>
          </w:tcPr>
          <w:p w14:paraId="36722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54622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7" w:type="pct"/>
            <w:tcBorders>
              <w:top w:val="nil"/>
              <w:left w:val="nil"/>
              <w:bottom w:val="single" w:color="auto" w:sz="4" w:space="0"/>
              <w:right w:val="single" w:color="auto" w:sz="4" w:space="0"/>
            </w:tcBorders>
            <w:vAlign w:val="center"/>
          </w:tcPr>
          <w:p w14:paraId="546FB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5CFCC5C5">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83BF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5EB93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0232F275">
            <w:pPr>
              <w:jc w:val="center"/>
              <w:rPr>
                <w:rFonts w:hint="eastAsia" w:ascii="宋体" w:hAnsi="宋体" w:eastAsia="宋体" w:cs="宋体"/>
                <w:color w:val="000000"/>
                <w:sz w:val="18"/>
                <w:szCs w:val="18"/>
              </w:rPr>
            </w:pPr>
          </w:p>
        </w:tc>
      </w:tr>
      <w:tr w14:paraId="1C918361">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5ED679E">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0FACF397">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79099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00EC39C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城乡低保人员保障覆盖率</w:t>
            </w:r>
          </w:p>
        </w:tc>
        <w:tc>
          <w:tcPr>
            <w:tcW w:w="339" w:type="pct"/>
            <w:tcBorders>
              <w:top w:val="nil"/>
              <w:left w:val="nil"/>
              <w:bottom w:val="single" w:color="auto" w:sz="4" w:space="0"/>
              <w:right w:val="single" w:color="auto" w:sz="4" w:space="0"/>
            </w:tcBorders>
            <w:vAlign w:val="center"/>
          </w:tcPr>
          <w:p w14:paraId="01724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9" w:type="pct"/>
            <w:tcBorders>
              <w:top w:val="nil"/>
              <w:left w:val="nil"/>
              <w:bottom w:val="single" w:color="auto" w:sz="4" w:space="0"/>
              <w:right w:val="single" w:color="auto" w:sz="4" w:space="0"/>
            </w:tcBorders>
            <w:vAlign w:val="center"/>
          </w:tcPr>
          <w:p w14:paraId="176EA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0A4A2D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5AB438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EE1E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7" w:type="pct"/>
            <w:tcBorders>
              <w:top w:val="nil"/>
              <w:left w:val="nil"/>
              <w:bottom w:val="single" w:color="auto" w:sz="4" w:space="0"/>
              <w:right w:val="single" w:color="auto" w:sz="4" w:space="0"/>
            </w:tcBorders>
            <w:vAlign w:val="center"/>
          </w:tcPr>
          <w:p w14:paraId="4B271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36387A21">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FB21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5F547E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4772DCE8">
            <w:pPr>
              <w:jc w:val="center"/>
              <w:rPr>
                <w:rFonts w:hint="eastAsia" w:ascii="宋体" w:hAnsi="宋体" w:eastAsia="宋体" w:cs="宋体"/>
                <w:color w:val="000000"/>
                <w:sz w:val="18"/>
                <w:szCs w:val="18"/>
              </w:rPr>
            </w:pPr>
          </w:p>
        </w:tc>
      </w:tr>
      <w:tr w14:paraId="682DCC3C">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1569E493">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1A72A80E">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3BA5F3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688CD3CB">
            <w:pPr>
              <w:rPr>
                <w:rFonts w:hint="eastAsia" w:ascii="宋体" w:hAnsi="宋体" w:eastAsia="宋体" w:cs="宋体"/>
                <w:color w:val="000000"/>
                <w:sz w:val="18"/>
                <w:szCs w:val="18"/>
              </w:rPr>
            </w:pPr>
            <w:r>
              <w:rPr>
                <w:rFonts w:hint="eastAsia" w:ascii="宋体" w:hAnsi="宋体" w:eastAsia="宋体" w:cs="宋体"/>
                <w:color w:val="000000"/>
                <w:sz w:val="18"/>
                <w:szCs w:val="18"/>
              </w:rPr>
              <w:t>流浪乞讨当天登记率</w:t>
            </w:r>
          </w:p>
        </w:tc>
        <w:tc>
          <w:tcPr>
            <w:tcW w:w="339" w:type="pct"/>
            <w:tcBorders>
              <w:top w:val="nil"/>
              <w:left w:val="nil"/>
              <w:bottom w:val="single" w:color="auto" w:sz="4" w:space="0"/>
              <w:right w:val="single" w:color="auto" w:sz="4" w:space="0"/>
            </w:tcBorders>
            <w:vAlign w:val="center"/>
          </w:tcPr>
          <w:p w14:paraId="7DA612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9" w:type="pct"/>
            <w:tcBorders>
              <w:top w:val="nil"/>
              <w:left w:val="nil"/>
              <w:bottom w:val="single" w:color="auto" w:sz="4" w:space="0"/>
              <w:right w:val="single" w:color="auto" w:sz="4" w:space="0"/>
            </w:tcBorders>
            <w:vAlign w:val="center"/>
          </w:tcPr>
          <w:p w14:paraId="67122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3E7D4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673DD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BC6B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7" w:type="pct"/>
            <w:tcBorders>
              <w:top w:val="nil"/>
              <w:left w:val="nil"/>
              <w:bottom w:val="single" w:color="auto" w:sz="4" w:space="0"/>
              <w:right w:val="single" w:color="auto" w:sz="4" w:space="0"/>
            </w:tcBorders>
            <w:vAlign w:val="center"/>
          </w:tcPr>
          <w:p w14:paraId="21176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196BE7A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BA28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060B9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05C4C107">
            <w:pPr>
              <w:jc w:val="center"/>
              <w:rPr>
                <w:rFonts w:hint="eastAsia" w:ascii="宋体" w:hAnsi="宋体" w:eastAsia="宋体" w:cs="宋体"/>
                <w:color w:val="000000"/>
                <w:sz w:val="18"/>
                <w:szCs w:val="18"/>
              </w:rPr>
            </w:pPr>
          </w:p>
        </w:tc>
      </w:tr>
      <w:tr w14:paraId="7D90F706">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4000F775">
            <w:pPr>
              <w:jc w:val="cente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00221F4C">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38174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7016502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孤儿基本生活发放及时率</w:t>
            </w:r>
          </w:p>
        </w:tc>
        <w:tc>
          <w:tcPr>
            <w:tcW w:w="339" w:type="pct"/>
            <w:tcBorders>
              <w:top w:val="nil"/>
              <w:left w:val="nil"/>
              <w:bottom w:val="single" w:color="auto" w:sz="4" w:space="0"/>
              <w:right w:val="single" w:color="auto" w:sz="4" w:space="0"/>
            </w:tcBorders>
            <w:vAlign w:val="center"/>
          </w:tcPr>
          <w:p w14:paraId="230CC1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9" w:type="pct"/>
            <w:tcBorders>
              <w:top w:val="nil"/>
              <w:left w:val="nil"/>
              <w:bottom w:val="single" w:color="auto" w:sz="4" w:space="0"/>
              <w:right w:val="single" w:color="auto" w:sz="4" w:space="0"/>
            </w:tcBorders>
            <w:vAlign w:val="center"/>
          </w:tcPr>
          <w:p w14:paraId="3B7A7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6385B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1B9BE4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69C7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7" w:type="pct"/>
            <w:tcBorders>
              <w:top w:val="nil"/>
              <w:left w:val="nil"/>
              <w:bottom w:val="single" w:color="auto" w:sz="4" w:space="0"/>
              <w:right w:val="single" w:color="auto" w:sz="4" w:space="0"/>
            </w:tcBorders>
            <w:vAlign w:val="center"/>
          </w:tcPr>
          <w:p w14:paraId="7B3CA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61AA507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DDE1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2C434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2D179A8E">
            <w:pPr>
              <w:jc w:val="center"/>
              <w:rPr>
                <w:rFonts w:hint="eastAsia" w:ascii="宋体" w:hAnsi="宋体" w:eastAsia="宋体" w:cs="宋体"/>
                <w:color w:val="000000"/>
                <w:sz w:val="18"/>
                <w:szCs w:val="18"/>
              </w:rPr>
            </w:pPr>
          </w:p>
        </w:tc>
      </w:tr>
      <w:tr w14:paraId="63D7C3D2">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3D619F49">
            <w:pPr>
              <w:rPr>
                <w:rFonts w:hint="eastAsia" w:ascii="宋体" w:hAnsi="宋体" w:eastAsia="宋体" w:cs="宋体"/>
                <w:color w:val="000000"/>
                <w:sz w:val="18"/>
                <w:szCs w:val="18"/>
              </w:rPr>
            </w:pPr>
          </w:p>
        </w:tc>
        <w:tc>
          <w:tcPr>
            <w:tcW w:w="337" w:type="pct"/>
            <w:vMerge w:val="restart"/>
            <w:tcBorders>
              <w:top w:val="nil"/>
              <w:left w:val="nil"/>
              <w:right w:val="single" w:color="auto" w:sz="4" w:space="0"/>
            </w:tcBorders>
            <w:vAlign w:val="center"/>
          </w:tcPr>
          <w:p w14:paraId="65288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3" w:type="pct"/>
            <w:tcBorders>
              <w:top w:val="nil"/>
              <w:left w:val="nil"/>
              <w:bottom w:val="single" w:color="auto" w:sz="4" w:space="0"/>
              <w:right w:val="single" w:color="auto" w:sz="4" w:space="0"/>
            </w:tcBorders>
            <w:vAlign w:val="center"/>
          </w:tcPr>
          <w:p w14:paraId="5E0EE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7CDD96B9">
            <w:pPr>
              <w:rPr>
                <w:rFonts w:hint="eastAsia" w:ascii="宋体" w:hAnsi="宋体" w:eastAsia="宋体" w:cs="宋体"/>
                <w:color w:val="000000"/>
                <w:sz w:val="18"/>
                <w:szCs w:val="18"/>
              </w:rPr>
            </w:pPr>
            <w:r>
              <w:rPr>
                <w:rFonts w:hint="eastAsia" w:ascii="宋体" w:hAnsi="宋体" w:eastAsia="宋体" w:cs="宋体"/>
                <w:color w:val="000000"/>
                <w:sz w:val="18"/>
                <w:szCs w:val="18"/>
              </w:rPr>
              <w:t>孤儿生活费发放标准</w:t>
            </w:r>
          </w:p>
        </w:tc>
        <w:tc>
          <w:tcPr>
            <w:tcW w:w="339" w:type="pct"/>
            <w:tcBorders>
              <w:top w:val="nil"/>
              <w:left w:val="nil"/>
              <w:bottom w:val="single" w:color="auto" w:sz="4" w:space="0"/>
              <w:right w:val="single" w:color="auto" w:sz="4" w:space="0"/>
            </w:tcBorders>
            <w:vAlign w:val="center"/>
          </w:tcPr>
          <w:p w14:paraId="5BEC3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14FD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&lt;=1150元/人/月</w:t>
            </w:r>
          </w:p>
        </w:tc>
        <w:tc>
          <w:tcPr>
            <w:tcW w:w="338" w:type="pct"/>
            <w:tcBorders>
              <w:top w:val="nil"/>
              <w:left w:val="nil"/>
              <w:bottom w:val="single" w:color="auto" w:sz="4" w:space="0"/>
              <w:right w:val="single" w:color="auto" w:sz="4" w:space="0"/>
            </w:tcBorders>
            <w:vAlign w:val="center"/>
          </w:tcPr>
          <w:p w14:paraId="3F86A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=1150元/人/月</w:t>
            </w:r>
          </w:p>
        </w:tc>
        <w:tc>
          <w:tcPr>
            <w:tcW w:w="333" w:type="pct"/>
            <w:tcBorders>
              <w:top w:val="nil"/>
              <w:left w:val="nil"/>
              <w:bottom w:val="single" w:color="auto" w:sz="4" w:space="0"/>
              <w:right w:val="single" w:color="auto" w:sz="4" w:space="0"/>
            </w:tcBorders>
            <w:vAlign w:val="center"/>
          </w:tcPr>
          <w:p w14:paraId="2C1D7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2947D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5A4D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4" w:type="pct"/>
            <w:tcBorders>
              <w:top w:val="nil"/>
              <w:left w:val="nil"/>
              <w:bottom w:val="single" w:color="auto" w:sz="4" w:space="0"/>
              <w:right w:val="single" w:color="auto" w:sz="4" w:space="0"/>
            </w:tcBorders>
            <w:vAlign w:val="center"/>
          </w:tcPr>
          <w:p w14:paraId="704C925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496D7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69DB8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9" w:type="pct"/>
            <w:tcBorders>
              <w:top w:val="nil"/>
              <w:left w:val="nil"/>
              <w:bottom w:val="single" w:color="auto" w:sz="4" w:space="0"/>
              <w:right w:val="single" w:color="auto" w:sz="4" w:space="0"/>
            </w:tcBorders>
            <w:vAlign w:val="center"/>
          </w:tcPr>
          <w:p w14:paraId="25A5C733">
            <w:pPr>
              <w:jc w:val="center"/>
              <w:rPr>
                <w:rFonts w:hint="eastAsia" w:ascii="宋体" w:hAnsi="宋体" w:eastAsia="宋体" w:cs="宋体"/>
                <w:color w:val="000000"/>
                <w:sz w:val="18"/>
                <w:szCs w:val="18"/>
              </w:rPr>
            </w:pPr>
          </w:p>
        </w:tc>
      </w:tr>
      <w:tr w14:paraId="10F69B26">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67803663">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3CB371C5">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4B206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476" w:type="pct"/>
            <w:tcBorders>
              <w:top w:val="single" w:color="auto" w:sz="4" w:space="0"/>
              <w:left w:val="nil"/>
              <w:bottom w:val="single" w:color="auto" w:sz="4" w:space="0"/>
              <w:right w:val="single" w:color="auto" w:sz="4" w:space="0"/>
            </w:tcBorders>
            <w:vAlign w:val="center"/>
          </w:tcPr>
          <w:p w14:paraId="35C64523">
            <w:pPr>
              <w:rPr>
                <w:rFonts w:hint="eastAsia" w:ascii="宋体" w:hAnsi="宋体" w:eastAsia="宋体" w:cs="宋体"/>
                <w:color w:val="000000"/>
                <w:sz w:val="18"/>
                <w:szCs w:val="18"/>
              </w:rPr>
            </w:pPr>
            <w:r>
              <w:rPr>
                <w:rFonts w:hint="eastAsia" w:ascii="宋体" w:hAnsi="宋体" w:eastAsia="宋体" w:cs="宋体"/>
                <w:color w:val="000000"/>
                <w:sz w:val="18"/>
                <w:szCs w:val="18"/>
              </w:rPr>
              <w:t>相关人员投诉率</w:t>
            </w:r>
          </w:p>
        </w:tc>
        <w:tc>
          <w:tcPr>
            <w:tcW w:w="339" w:type="pct"/>
            <w:tcBorders>
              <w:top w:val="nil"/>
              <w:left w:val="nil"/>
              <w:bottom w:val="single" w:color="auto" w:sz="4" w:space="0"/>
              <w:right w:val="single" w:color="auto" w:sz="4" w:space="0"/>
            </w:tcBorders>
            <w:vAlign w:val="center"/>
          </w:tcPr>
          <w:p w14:paraId="125711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315886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8" w:type="pct"/>
            <w:tcBorders>
              <w:top w:val="nil"/>
              <w:left w:val="nil"/>
              <w:bottom w:val="single" w:color="auto" w:sz="4" w:space="0"/>
              <w:right w:val="single" w:color="auto" w:sz="4" w:space="0"/>
            </w:tcBorders>
            <w:vAlign w:val="center"/>
          </w:tcPr>
          <w:p w14:paraId="2C3FB7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3" w:type="pct"/>
            <w:tcBorders>
              <w:top w:val="nil"/>
              <w:left w:val="nil"/>
              <w:bottom w:val="single" w:color="auto" w:sz="4" w:space="0"/>
              <w:right w:val="single" w:color="auto" w:sz="4" w:space="0"/>
            </w:tcBorders>
            <w:vAlign w:val="center"/>
          </w:tcPr>
          <w:p w14:paraId="237B4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4C0C5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14161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1457067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99FA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2BFAF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557F5542">
            <w:pPr>
              <w:jc w:val="center"/>
              <w:rPr>
                <w:rFonts w:hint="eastAsia" w:ascii="宋体" w:hAnsi="宋体" w:eastAsia="宋体" w:cs="宋体"/>
                <w:color w:val="000000"/>
                <w:sz w:val="18"/>
                <w:szCs w:val="18"/>
              </w:rPr>
            </w:pPr>
          </w:p>
        </w:tc>
      </w:tr>
      <w:tr w14:paraId="0B81842C">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5FAAAFEF">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322C4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3" w:type="pct"/>
            <w:tcBorders>
              <w:top w:val="nil"/>
              <w:left w:val="nil"/>
              <w:bottom w:val="single" w:color="auto" w:sz="4" w:space="0"/>
              <w:right w:val="single" w:color="auto" w:sz="4" w:space="0"/>
            </w:tcBorders>
            <w:vAlign w:val="center"/>
          </w:tcPr>
          <w:p w14:paraId="67B94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4968D53F">
            <w:pPr>
              <w:rPr>
                <w:rFonts w:hint="eastAsia" w:ascii="宋体" w:hAnsi="宋体" w:eastAsia="宋体" w:cs="宋体"/>
                <w:color w:val="000000"/>
                <w:sz w:val="18"/>
                <w:szCs w:val="18"/>
              </w:rPr>
            </w:pPr>
            <w:r>
              <w:rPr>
                <w:rFonts w:hint="eastAsia" w:ascii="宋体" w:hAnsi="宋体" w:eastAsia="宋体" w:cs="宋体"/>
                <w:color w:val="000000"/>
                <w:sz w:val="18"/>
                <w:szCs w:val="18"/>
              </w:rPr>
              <w:t>城乡特困人员救助率</w:t>
            </w:r>
          </w:p>
        </w:tc>
        <w:tc>
          <w:tcPr>
            <w:tcW w:w="339" w:type="pct"/>
            <w:tcBorders>
              <w:top w:val="nil"/>
              <w:left w:val="nil"/>
              <w:bottom w:val="single" w:color="auto" w:sz="4" w:space="0"/>
              <w:right w:val="single" w:color="auto" w:sz="4" w:space="0"/>
            </w:tcBorders>
            <w:vAlign w:val="center"/>
          </w:tcPr>
          <w:p w14:paraId="55C9AA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348E9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8" w:type="pct"/>
            <w:tcBorders>
              <w:top w:val="nil"/>
              <w:left w:val="nil"/>
              <w:bottom w:val="single" w:color="auto" w:sz="4" w:space="0"/>
              <w:right w:val="single" w:color="auto" w:sz="4" w:space="0"/>
            </w:tcBorders>
            <w:vAlign w:val="center"/>
          </w:tcPr>
          <w:p w14:paraId="5CAD9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33" w:type="pct"/>
            <w:tcBorders>
              <w:top w:val="nil"/>
              <w:left w:val="nil"/>
              <w:bottom w:val="single" w:color="auto" w:sz="4" w:space="0"/>
              <w:right w:val="single" w:color="auto" w:sz="4" w:space="0"/>
            </w:tcBorders>
            <w:vAlign w:val="center"/>
          </w:tcPr>
          <w:p w14:paraId="0B060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07ED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1CCEC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3E56A03">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320D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2E2C3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9" w:type="pct"/>
            <w:tcBorders>
              <w:top w:val="nil"/>
              <w:left w:val="nil"/>
              <w:bottom w:val="single" w:color="auto" w:sz="4" w:space="0"/>
              <w:right w:val="single" w:color="auto" w:sz="4" w:space="0"/>
            </w:tcBorders>
            <w:vAlign w:val="center"/>
          </w:tcPr>
          <w:p w14:paraId="705F1A51">
            <w:pPr>
              <w:jc w:val="center"/>
              <w:rPr>
                <w:rFonts w:hint="eastAsia" w:ascii="宋体" w:hAnsi="宋体" w:eastAsia="宋体" w:cs="宋体"/>
                <w:color w:val="000000"/>
                <w:sz w:val="18"/>
                <w:szCs w:val="18"/>
              </w:rPr>
            </w:pPr>
          </w:p>
        </w:tc>
      </w:tr>
      <w:tr w14:paraId="09521E12">
        <w:tblPrEx>
          <w:tblCellMar>
            <w:top w:w="0" w:type="dxa"/>
            <w:left w:w="108" w:type="dxa"/>
            <w:bottom w:w="0" w:type="dxa"/>
            <w:right w:w="108" w:type="dxa"/>
          </w:tblCellMar>
        </w:tblPrEx>
        <w:trPr>
          <w:trHeight w:val="800" w:hRule="atLeast"/>
        </w:trPr>
        <w:tc>
          <w:tcPr>
            <w:tcW w:w="333" w:type="pct"/>
            <w:vMerge w:val="continue"/>
            <w:tcBorders>
              <w:left w:val="single" w:color="auto" w:sz="4" w:space="0"/>
              <w:bottom w:val="single" w:color="auto" w:sz="4" w:space="0"/>
              <w:right w:val="single" w:color="auto" w:sz="4" w:space="0"/>
            </w:tcBorders>
            <w:vAlign w:val="center"/>
          </w:tcPr>
          <w:p w14:paraId="02B85172">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74194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3" w:type="pct"/>
            <w:tcBorders>
              <w:top w:val="nil"/>
              <w:left w:val="nil"/>
              <w:bottom w:val="single" w:color="auto" w:sz="4" w:space="0"/>
              <w:right w:val="single" w:color="auto" w:sz="4" w:space="0"/>
            </w:tcBorders>
            <w:vAlign w:val="center"/>
          </w:tcPr>
          <w:p w14:paraId="0865C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6" w:type="pct"/>
            <w:tcBorders>
              <w:top w:val="single" w:color="auto" w:sz="4" w:space="0"/>
              <w:left w:val="nil"/>
              <w:bottom w:val="single" w:color="auto" w:sz="4" w:space="0"/>
              <w:right w:val="single" w:color="auto" w:sz="4" w:space="0"/>
            </w:tcBorders>
            <w:vAlign w:val="center"/>
          </w:tcPr>
          <w:p w14:paraId="4327F09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享受补贴及救助人员满意度</w:t>
            </w:r>
          </w:p>
        </w:tc>
        <w:tc>
          <w:tcPr>
            <w:tcW w:w="339" w:type="pct"/>
            <w:tcBorders>
              <w:top w:val="nil"/>
              <w:left w:val="nil"/>
              <w:bottom w:val="single" w:color="auto" w:sz="4" w:space="0"/>
              <w:right w:val="single" w:color="auto" w:sz="4" w:space="0"/>
            </w:tcBorders>
            <w:vAlign w:val="center"/>
          </w:tcPr>
          <w:p w14:paraId="6E44F8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670D1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8" w:type="pct"/>
            <w:tcBorders>
              <w:top w:val="nil"/>
              <w:left w:val="nil"/>
              <w:bottom w:val="single" w:color="auto" w:sz="4" w:space="0"/>
              <w:right w:val="single" w:color="auto" w:sz="4" w:space="0"/>
            </w:tcBorders>
            <w:vAlign w:val="center"/>
          </w:tcPr>
          <w:p w14:paraId="7BA76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3" w:type="pct"/>
            <w:tcBorders>
              <w:top w:val="nil"/>
              <w:left w:val="nil"/>
              <w:bottom w:val="single" w:color="auto" w:sz="4" w:space="0"/>
              <w:right w:val="single" w:color="auto" w:sz="4" w:space="0"/>
            </w:tcBorders>
            <w:vAlign w:val="center"/>
          </w:tcPr>
          <w:p w14:paraId="613A0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B7C53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3B93D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3112FC79">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06C7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3" w:type="pct"/>
            <w:tcBorders>
              <w:top w:val="nil"/>
              <w:left w:val="nil"/>
              <w:bottom w:val="single" w:color="auto" w:sz="4" w:space="0"/>
              <w:right w:val="single" w:color="auto" w:sz="4" w:space="0"/>
            </w:tcBorders>
            <w:vAlign w:val="center"/>
          </w:tcPr>
          <w:p w14:paraId="1BB9F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9" w:type="pct"/>
            <w:tcBorders>
              <w:top w:val="nil"/>
              <w:left w:val="nil"/>
              <w:bottom w:val="single" w:color="auto" w:sz="4" w:space="0"/>
              <w:right w:val="single" w:color="auto" w:sz="4" w:space="0"/>
            </w:tcBorders>
            <w:vAlign w:val="center"/>
          </w:tcPr>
          <w:p w14:paraId="4743A65D">
            <w:pPr>
              <w:jc w:val="center"/>
              <w:rPr>
                <w:rFonts w:hint="eastAsia" w:ascii="宋体" w:hAnsi="宋体" w:eastAsia="宋体" w:cs="宋体"/>
                <w:color w:val="000000"/>
                <w:sz w:val="18"/>
                <w:szCs w:val="18"/>
              </w:rPr>
            </w:pPr>
          </w:p>
        </w:tc>
      </w:tr>
      <w:tr w14:paraId="7ECD7F3C">
        <w:tblPrEx>
          <w:tblCellMar>
            <w:top w:w="0" w:type="dxa"/>
            <w:left w:w="108" w:type="dxa"/>
            <w:bottom w:w="0" w:type="dxa"/>
            <w:right w:w="108" w:type="dxa"/>
          </w:tblCellMar>
        </w:tblPrEx>
        <w:trPr>
          <w:trHeight w:val="520" w:hRule="atLeast"/>
        </w:trPr>
        <w:tc>
          <w:tcPr>
            <w:tcW w:w="1478" w:type="pct"/>
            <w:gridSpan w:val="4"/>
            <w:tcBorders>
              <w:top w:val="single" w:color="auto" w:sz="4" w:space="0"/>
              <w:left w:val="single" w:color="auto" w:sz="4" w:space="0"/>
              <w:bottom w:val="single" w:color="auto" w:sz="4" w:space="0"/>
              <w:right w:val="single" w:color="auto" w:sz="4" w:space="0"/>
            </w:tcBorders>
            <w:vAlign w:val="center"/>
          </w:tcPr>
          <w:p w14:paraId="2E585B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9" w:type="pct"/>
            <w:tcBorders>
              <w:top w:val="single" w:color="auto" w:sz="4" w:space="0"/>
              <w:left w:val="single" w:color="auto" w:sz="4" w:space="0"/>
              <w:bottom w:val="single" w:color="auto" w:sz="4" w:space="0"/>
              <w:right w:val="single" w:color="auto" w:sz="4" w:space="0"/>
            </w:tcBorders>
            <w:vAlign w:val="center"/>
          </w:tcPr>
          <w:p w14:paraId="0EC1CC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9" w:type="pct"/>
            <w:tcBorders>
              <w:top w:val="single" w:color="auto" w:sz="4" w:space="0"/>
              <w:left w:val="single" w:color="auto" w:sz="4" w:space="0"/>
              <w:bottom w:val="single" w:color="auto" w:sz="4" w:space="0"/>
              <w:right w:val="single" w:color="auto" w:sz="4" w:space="0"/>
            </w:tcBorders>
            <w:vAlign w:val="center"/>
          </w:tcPr>
          <w:p w14:paraId="3BBFA32A">
            <w:pPr>
              <w:jc w:val="center"/>
              <w:rPr>
                <w:rFonts w:hint="eastAsia" w:ascii="宋体" w:hAnsi="宋体" w:eastAsia="宋体" w:cs="宋体"/>
                <w:color w:val="000000"/>
                <w:sz w:val="18"/>
                <w:szCs w:val="18"/>
              </w:rPr>
            </w:pPr>
          </w:p>
        </w:tc>
        <w:tc>
          <w:tcPr>
            <w:tcW w:w="338" w:type="pct"/>
            <w:tcBorders>
              <w:top w:val="single" w:color="auto" w:sz="4" w:space="0"/>
              <w:left w:val="single" w:color="auto" w:sz="4" w:space="0"/>
              <w:bottom w:val="single" w:color="auto" w:sz="4" w:space="0"/>
              <w:right w:val="single" w:color="auto" w:sz="4" w:space="0"/>
            </w:tcBorders>
            <w:vAlign w:val="center"/>
          </w:tcPr>
          <w:p w14:paraId="41E3520F">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48CFCE15">
            <w:pPr>
              <w:jc w:val="center"/>
              <w:rPr>
                <w:rFonts w:hint="eastAsia" w:ascii="宋体" w:hAnsi="宋体" w:eastAsia="宋体" w:cs="宋体"/>
                <w:color w:val="000000"/>
                <w:sz w:val="18"/>
                <w:szCs w:val="18"/>
              </w:rPr>
            </w:pPr>
          </w:p>
        </w:tc>
        <w:tc>
          <w:tcPr>
            <w:tcW w:w="317" w:type="pct"/>
            <w:tcBorders>
              <w:top w:val="single" w:color="auto" w:sz="4" w:space="0"/>
              <w:left w:val="nil"/>
              <w:bottom w:val="single" w:color="auto" w:sz="4" w:space="0"/>
              <w:right w:val="single" w:color="auto" w:sz="4" w:space="0"/>
            </w:tcBorders>
            <w:vAlign w:val="center"/>
          </w:tcPr>
          <w:p w14:paraId="6721E4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7" w:type="pct"/>
            <w:tcBorders>
              <w:top w:val="single" w:color="auto" w:sz="4" w:space="0"/>
              <w:left w:val="nil"/>
              <w:bottom w:val="single" w:color="auto" w:sz="4" w:space="0"/>
              <w:right w:val="single" w:color="auto" w:sz="4" w:space="0"/>
            </w:tcBorders>
            <w:vAlign w:val="center"/>
          </w:tcPr>
          <w:p w14:paraId="1A3A94EC">
            <w:pP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546FD2A9">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60F18EAF">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2DFBC1FE">
            <w:pPr>
              <w:rPr>
                <w:rFonts w:hint="eastAsia" w:ascii="宋体" w:hAnsi="宋体" w:eastAsia="宋体" w:cs="宋体"/>
                <w:color w:val="000000"/>
                <w:sz w:val="18"/>
                <w:szCs w:val="18"/>
              </w:rPr>
            </w:pPr>
          </w:p>
        </w:tc>
        <w:tc>
          <w:tcPr>
            <w:tcW w:w="529" w:type="pct"/>
            <w:tcBorders>
              <w:top w:val="single" w:color="auto" w:sz="4" w:space="0"/>
              <w:left w:val="nil"/>
              <w:bottom w:val="single" w:color="auto" w:sz="4" w:space="0"/>
              <w:right w:val="single" w:color="auto" w:sz="4" w:space="0"/>
            </w:tcBorders>
            <w:vAlign w:val="center"/>
          </w:tcPr>
          <w:p w14:paraId="2E4DEEC3">
            <w:pPr>
              <w:rPr>
                <w:rFonts w:hint="eastAsia" w:ascii="宋体" w:hAnsi="宋体" w:eastAsia="宋体" w:cs="宋体"/>
                <w:color w:val="000000"/>
                <w:sz w:val="18"/>
                <w:szCs w:val="18"/>
              </w:rPr>
            </w:pPr>
          </w:p>
        </w:tc>
      </w:tr>
    </w:tbl>
    <w:p w14:paraId="2C971D2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C47354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3"/>
        <w:gridCol w:w="557"/>
        <w:gridCol w:w="811"/>
        <w:gridCol w:w="568"/>
        <w:gridCol w:w="756"/>
        <w:gridCol w:w="666"/>
        <w:gridCol w:w="557"/>
        <w:gridCol w:w="667"/>
        <w:gridCol w:w="583"/>
        <w:gridCol w:w="560"/>
        <w:gridCol w:w="556"/>
        <w:gridCol w:w="558"/>
        <w:gridCol w:w="898"/>
      </w:tblGrid>
      <w:tr w14:paraId="23F257E2">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12D35D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51B4E6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2024年高龄老人补贴生活费</w:t>
            </w:r>
          </w:p>
        </w:tc>
      </w:tr>
      <w:tr w14:paraId="35BA954D">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23222D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7142F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c>
          <w:tcPr>
            <w:tcW w:w="666" w:type="pct"/>
            <w:gridSpan w:val="2"/>
            <w:tcBorders>
              <w:top w:val="single" w:color="auto" w:sz="4" w:space="0"/>
              <w:left w:val="nil"/>
              <w:bottom w:val="single" w:color="auto" w:sz="4" w:space="0"/>
              <w:right w:val="single" w:color="auto" w:sz="4" w:space="0"/>
            </w:tcBorders>
            <w:vAlign w:val="center"/>
          </w:tcPr>
          <w:p w14:paraId="31656F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1B6CB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r>
      <w:tr w14:paraId="0FDF11B6">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51FE82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2BDDF560">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7D1B27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15CE4D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267380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381D4C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570EFB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74D7A4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B17A081">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7BB71F19">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3B30F3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6006B5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340.00</w:t>
            </w:r>
          </w:p>
        </w:tc>
        <w:tc>
          <w:tcPr>
            <w:tcW w:w="993" w:type="pct"/>
            <w:gridSpan w:val="3"/>
            <w:tcBorders>
              <w:top w:val="single" w:color="auto" w:sz="4" w:space="0"/>
              <w:left w:val="nil"/>
              <w:bottom w:val="single" w:color="auto" w:sz="4" w:space="0"/>
              <w:right w:val="single" w:color="auto" w:sz="4" w:space="0"/>
            </w:tcBorders>
            <w:vAlign w:val="center"/>
          </w:tcPr>
          <w:p w14:paraId="7C6628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340.00</w:t>
            </w:r>
          </w:p>
        </w:tc>
        <w:tc>
          <w:tcPr>
            <w:tcW w:w="666" w:type="pct"/>
            <w:gridSpan w:val="2"/>
            <w:tcBorders>
              <w:top w:val="single" w:color="auto" w:sz="4" w:space="0"/>
              <w:left w:val="nil"/>
              <w:bottom w:val="single" w:color="auto" w:sz="4" w:space="0"/>
              <w:right w:val="single" w:color="auto" w:sz="4" w:space="0"/>
            </w:tcBorders>
            <w:vAlign w:val="center"/>
          </w:tcPr>
          <w:p w14:paraId="761AA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340.00</w:t>
            </w:r>
          </w:p>
        </w:tc>
        <w:tc>
          <w:tcPr>
            <w:tcW w:w="679" w:type="pct"/>
            <w:gridSpan w:val="2"/>
            <w:tcBorders>
              <w:top w:val="nil"/>
              <w:left w:val="nil"/>
              <w:bottom w:val="single" w:color="auto" w:sz="4" w:space="0"/>
              <w:right w:val="single" w:color="auto" w:sz="4" w:space="0"/>
            </w:tcBorders>
            <w:vAlign w:val="center"/>
          </w:tcPr>
          <w:p w14:paraId="7838CD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3632C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55D583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5137F56">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547578A9">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39A2D8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3760BE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340.00</w:t>
            </w:r>
          </w:p>
        </w:tc>
        <w:tc>
          <w:tcPr>
            <w:tcW w:w="993" w:type="pct"/>
            <w:gridSpan w:val="3"/>
            <w:tcBorders>
              <w:top w:val="single" w:color="auto" w:sz="4" w:space="0"/>
              <w:left w:val="nil"/>
              <w:bottom w:val="single" w:color="auto" w:sz="4" w:space="0"/>
              <w:right w:val="single" w:color="auto" w:sz="4" w:space="0"/>
            </w:tcBorders>
            <w:vAlign w:val="center"/>
          </w:tcPr>
          <w:p w14:paraId="158640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340.00</w:t>
            </w:r>
          </w:p>
        </w:tc>
        <w:tc>
          <w:tcPr>
            <w:tcW w:w="666" w:type="pct"/>
            <w:gridSpan w:val="2"/>
            <w:tcBorders>
              <w:top w:val="single" w:color="auto" w:sz="4" w:space="0"/>
              <w:left w:val="nil"/>
              <w:bottom w:val="single" w:color="auto" w:sz="4" w:space="0"/>
              <w:right w:val="single" w:color="auto" w:sz="4" w:space="0"/>
            </w:tcBorders>
            <w:vAlign w:val="center"/>
          </w:tcPr>
          <w:p w14:paraId="5A676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340.00</w:t>
            </w:r>
          </w:p>
        </w:tc>
        <w:tc>
          <w:tcPr>
            <w:tcW w:w="679" w:type="pct"/>
            <w:gridSpan w:val="2"/>
            <w:tcBorders>
              <w:top w:val="nil"/>
              <w:left w:val="nil"/>
              <w:bottom w:val="single" w:color="auto" w:sz="4" w:space="0"/>
              <w:right w:val="single" w:color="auto" w:sz="4" w:space="0"/>
            </w:tcBorders>
            <w:vAlign w:val="center"/>
          </w:tcPr>
          <w:p w14:paraId="4C6D34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14889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6383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9ACD605">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1808D299">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2583EE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51648A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19109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2DC44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5D81C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5713D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04B7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68A76E">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569B71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24588D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743348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44EA0E8">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3FEC067F">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5CC20064">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向木垒县高龄老人类发放高龄补贴，规范高龄老人补贴政策实施；统筹高龄老人保障工作；高龄老人保障政策高效实施；政策宣传到位，确保高龄老人补贴生活费按月发放，到人到户。</w:t>
            </w:r>
            <w:r>
              <w:rPr>
                <w:rFonts w:hint="eastAsia" w:ascii="宋体" w:hAnsi="宋体" w:eastAsia="宋体" w:cs="宋体"/>
                <w:color w:val="000000"/>
                <w:sz w:val="18"/>
                <w:szCs w:val="18"/>
              </w:rPr>
              <w:t>保障高龄老人基本生活水平。</w:t>
            </w:r>
          </w:p>
        </w:tc>
        <w:tc>
          <w:tcPr>
            <w:tcW w:w="2533" w:type="pct"/>
            <w:gridSpan w:val="7"/>
            <w:tcBorders>
              <w:top w:val="single" w:color="auto" w:sz="4" w:space="0"/>
              <w:left w:val="nil"/>
              <w:bottom w:val="single" w:color="auto" w:sz="4" w:space="0"/>
              <w:right w:val="single" w:color="auto" w:sz="4" w:space="0"/>
            </w:tcBorders>
            <w:vAlign w:val="center"/>
          </w:tcPr>
          <w:p w14:paraId="1995D6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高龄老人发放4449人，全年高龄保障率100%，政策宣传到位，老人政策知晓率85%，高龄老人补贴生活费按月发放，到人到户，老年人满意度达到95%。通过该项目实施，提升了高龄老人基本生活水平，促进了社会共同发展，提高了经济保障水平、提高生活质量以及提高社会关注度，促进了家庭和谐、促进社会和谐稳定以及促进养老服务体系完善。</w:t>
            </w:r>
          </w:p>
        </w:tc>
      </w:tr>
      <w:tr w14:paraId="5E4616E0">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777FB14E">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78C1F3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4395FA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6BCA77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51566C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7B93C4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6EF756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21B1C3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3B9E61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4619CB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66B361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0AA9CB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2EE17A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1B210EE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7A7D44F">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41E8707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0D300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06B3E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3E29A558">
            <w:pPr>
              <w:rPr>
                <w:rFonts w:hint="eastAsia" w:ascii="宋体" w:hAnsi="宋体" w:eastAsia="宋体" w:cs="宋体"/>
                <w:color w:val="000000"/>
                <w:sz w:val="18"/>
                <w:szCs w:val="18"/>
              </w:rPr>
            </w:pPr>
            <w:r>
              <w:rPr>
                <w:rFonts w:hint="eastAsia" w:ascii="宋体" w:hAnsi="宋体" w:eastAsia="宋体" w:cs="宋体"/>
                <w:color w:val="000000"/>
                <w:sz w:val="18"/>
                <w:szCs w:val="18"/>
              </w:rPr>
              <w:t>全县高龄老人人数</w:t>
            </w:r>
          </w:p>
        </w:tc>
        <w:tc>
          <w:tcPr>
            <w:tcW w:w="338" w:type="pct"/>
            <w:tcBorders>
              <w:top w:val="nil"/>
              <w:left w:val="nil"/>
              <w:bottom w:val="single" w:color="auto" w:sz="4" w:space="0"/>
              <w:right w:val="single" w:color="auto" w:sz="4" w:space="0"/>
            </w:tcBorders>
            <w:vAlign w:val="center"/>
          </w:tcPr>
          <w:p w14:paraId="5EB8F0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8" w:type="pct"/>
            <w:tcBorders>
              <w:top w:val="nil"/>
              <w:left w:val="nil"/>
              <w:bottom w:val="single" w:color="auto" w:sz="4" w:space="0"/>
              <w:right w:val="single" w:color="auto" w:sz="4" w:space="0"/>
            </w:tcBorders>
            <w:vAlign w:val="center"/>
          </w:tcPr>
          <w:p w14:paraId="77EB1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&gt;=3800人</w:t>
            </w:r>
          </w:p>
        </w:tc>
        <w:tc>
          <w:tcPr>
            <w:tcW w:w="337" w:type="pct"/>
            <w:tcBorders>
              <w:top w:val="nil"/>
              <w:left w:val="nil"/>
              <w:bottom w:val="single" w:color="auto" w:sz="4" w:space="0"/>
              <w:right w:val="single" w:color="auto" w:sz="4" w:space="0"/>
            </w:tcBorders>
            <w:vAlign w:val="center"/>
          </w:tcPr>
          <w:p w14:paraId="1171C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=4449人</w:t>
            </w:r>
          </w:p>
        </w:tc>
        <w:tc>
          <w:tcPr>
            <w:tcW w:w="332" w:type="pct"/>
            <w:tcBorders>
              <w:top w:val="nil"/>
              <w:left w:val="nil"/>
              <w:bottom w:val="single" w:color="auto" w:sz="4" w:space="0"/>
              <w:right w:val="single" w:color="auto" w:sz="4" w:space="0"/>
            </w:tcBorders>
            <w:vAlign w:val="center"/>
          </w:tcPr>
          <w:p w14:paraId="55E94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w:t>
            </w:r>
          </w:p>
        </w:tc>
        <w:tc>
          <w:tcPr>
            <w:tcW w:w="334" w:type="pct"/>
            <w:tcBorders>
              <w:top w:val="nil"/>
              <w:left w:val="nil"/>
              <w:bottom w:val="single" w:color="auto" w:sz="4" w:space="0"/>
              <w:right w:val="single" w:color="auto" w:sz="4" w:space="0"/>
            </w:tcBorders>
            <w:vAlign w:val="center"/>
          </w:tcPr>
          <w:p w14:paraId="72532A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12.45</w:t>
            </w:r>
          </w:p>
        </w:tc>
        <w:tc>
          <w:tcPr>
            <w:tcW w:w="346" w:type="pct"/>
            <w:tcBorders>
              <w:top w:val="nil"/>
              <w:left w:val="nil"/>
              <w:bottom w:val="single" w:color="auto" w:sz="4" w:space="0"/>
              <w:right w:val="single" w:color="auto" w:sz="4" w:space="0"/>
            </w:tcBorders>
            <w:vAlign w:val="center"/>
          </w:tcPr>
          <w:p w14:paraId="7B84AA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B8B0179">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0EC44B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B9B3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BE4E81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流动人口较大，年初无法精确预估</w:t>
            </w:r>
          </w:p>
        </w:tc>
      </w:tr>
      <w:tr w14:paraId="1886AF17">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C887F0A">
            <w:pPr>
              <w:jc w:val="center"/>
              <w:rPr>
                <w:rFonts w:hint="eastAsia" w:ascii="宋体" w:hAnsi="宋体" w:eastAsia="宋体" w:cs="宋体"/>
                <w:color w:val="000000"/>
                <w:sz w:val="18"/>
                <w:szCs w:val="18"/>
                <w:lang w:eastAsia="zh-CN"/>
              </w:rPr>
            </w:pPr>
          </w:p>
        </w:tc>
        <w:tc>
          <w:tcPr>
            <w:tcW w:w="336" w:type="pct"/>
            <w:vMerge w:val="continue"/>
            <w:tcBorders>
              <w:left w:val="nil"/>
              <w:right w:val="single" w:color="auto" w:sz="4" w:space="0"/>
            </w:tcBorders>
            <w:vAlign w:val="center"/>
          </w:tcPr>
          <w:p w14:paraId="2B7E8025">
            <w:pPr>
              <w:jc w:val="cente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2F06D9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34CAE185">
            <w:pPr>
              <w:rPr>
                <w:rFonts w:hint="eastAsia" w:ascii="宋体" w:hAnsi="宋体" w:eastAsia="宋体" w:cs="宋体"/>
                <w:color w:val="000000"/>
                <w:sz w:val="18"/>
                <w:szCs w:val="18"/>
              </w:rPr>
            </w:pPr>
            <w:r>
              <w:rPr>
                <w:rFonts w:hint="eastAsia" w:ascii="宋体" w:hAnsi="宋体" w:eastAsia="宋体" w:cs="宋体"/>
                <w:color w:val="000000"/>
                <w:sz w:val="18"/>
                <w:szCs w:val="18"/>
              </w:rPr>
              <w:t>高龄老人保障率</w:t>
            </w:r>
          </w:p>
        </w:tc>
        <w:tc>
          <w:tcPr>
            <w:tcW w:w="338" w:type="pct"/>
            <w:tcBorders>
              <w:top w:val="nil"/>
              <w:left w:val="nil"/>
              <w:bottom w:val="single" w:color="auto" w:sz="4" w:space="0"/>
              <w:right w:val="single" w:color="auto" w:sz="4" w:space="0"/>
            </w:tcBorders>
            <w:vAlign w:val="center"/>
          </w:tcPr>
          <w:p w14:paraId="663A8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8" w:type="pct"/>
            <w:tcBorders>
              <w:top w:val="nil"/>
              <w:left w:val="nil"/>
              <w:bottom w:val="single" w:color="auto" w:sz="4" w:space="0"/>
              <w:right w:val="single" w:color="auto" w:sz="4" w:space="0"/>
            </w:tcBorders>
            <w:vAlign w:val="center"/>
          </w:tcPr>
          <w:p w14:paraId="6F15D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33AED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56254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F3CB3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6" w:type="pct"/>
            <w:tcBorders>
              <w:top w:val="nil"/>
              <w:left w:val="nil"/>
              <w:bottom w:val="single" w:color="auto" w:sz="4" w:space="0"/>
              <w:right w:val="single" w:color="auto" w:sz="4" w:space="0"/>
            </w:tcBorders>
            <w:vAlign w:val="center"/>
          </w:tcPr>
          <w:p w14:paraId="06BC8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A1A6756">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31FAF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36FB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0200C59">
            <w:pPr>
              <w:jc w:val="center"/>
              <w:rPr>
                <w:rFonts w:hint="eastAsia" w:ascii="宋体" w:hAnsi="宋体" w:eastAsia="宋体" w:cs="宋体"/>
                <w:color w:val="000000"/>
                <w:sz w:val="18"/>
                <w:szCs w:val="18"/>
              </w:rPr>
            </w:pPr>
          </w:p>
        </w:tc>
      </w:tr>
      <w:tr w14:paraId="550173D8">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1F7C978">
            <w:pPr>
              <w:jc w:val="cente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19F8B858">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5C4C0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1826E3C8">
            <w:pPr>
              <w:rPr>
                <w:rFonts w:hint="eastAsia" w:ascii="宋体" w:hAnsi="宋体" w:eastAsia="宋体" w:cs="宋体"/>
                <w:color w:val="000000"/>
                <w:sz w:val="18"/>
                <w:szCs w:val="18"/>
              </w:rPr>
            </w:pPr>
            <w:r>
              <w:rPr>
                <w:rFonts w:hint="eastAsia" w:ascii="宋体" w:hAnsi="宋体" w:eastAsia="宋体" w:cs="宋体"/>
                <w:color w:val="000000"/>
                <w:sz w:val="18"/>
                <w:szCs w:val="18"/>
              </w:rPr>
              <w:t>高龄补贴发放及时性</w:t>
            </w:r>
          </w:p>
        </w:tc>
        <w:tc>
          <w:tcPr>
            <w:tcW w:w="338" w:type="pct"/>
            <w:tcBorders>
              <w:top w:val="nil"/>
              <w:left w:val="nil"/>
              <w:bottom w:val="single" w:color="auto" w:sz="4" w:space="0"/>
              <w:right w:val="single" w:color="auto" w:sz="4" w:space="0"/>
            </w:tcBorders>
            <w:vAlign w:val="center"/>
          </w:tcPr>
          <w:p w14:paraId="26FD2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58565F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04A35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0A929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5A91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329D1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4E90981C">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1C284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15586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920A908">
            <w:pPr>
              <w:jc w:val="center"/>
              <w:rPr>
                <w:rFonts w:hint="eastAsia" w:ascii="宋体" w:hAnsi="宋体" w:eastAsia="宋体" w:cs="宋体"/>
                <w:color w:val="000000"/>
                <w:sz w:val="18"/>
                <w:szCs w:val="18"/>
              </w:rPr>
            </w:pPr>
          </w:p>
        </w:tc>
      </w:tr>
      <w:tr w14:paraId="15AA38EE">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3C5FA70">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4D2573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30D77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543D92F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80岁以上高龄补贴发放标准</w:t>
            </w:r>
          </w:p>
        </w:tc>
        <w:tc>
          <w:tcPr>
            <w:tcW w:w="338" w:type="pct"/>
            <w:tcBorders>
              <w:top w:val="nil"/>
              <w:left w:val="nil"/>
              <w:bottom w:val="single" w:color="auto" w:sz="4" w:space="0"/>
              <w:right w:val="single" w:color="auto" w:sz="4" w:space="0"/>
            </w:tcBorders>
            <w:vAlign w:val="center"/>
          </w:tcPr>
          <w:p w14:paraId="593BD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7E258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&lt;=80元/人/月</w:t>
            </w:r>
          </w:p>
        </w:tc>
        <w:tc>
          <w:tcPr>
            <w:tcW w:w="337" w:type="pct"/>
            <w:tcBorders>
              <w:top w:val="nil"/>
              <w:left w:val="nil"/>
              <w:bottom w:val="single" w:color="auto" w:sz="4" w:space="0"/>
              <w:right w:val="single" w:color="auto" w:sz="4" w:space="0"/>
            </w:tcBorders>
            <w:vAlign w:val="center"/>
          </w:tcPr>
          <w:p w14:paraId="715F5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=80元/人/月</w:t>
            </w:r>
          </w:p>
        </w:tc>
        <w:tc>
          <w:tcPr>
            <w:tcW w:w="332" w:type="pct"/>
            <w:tcBorders>
              <w:top w:val="nil"/>
              <w:left w:val="nil"/>
              <w:bottom w:val="single" w:color="auto" w:sz="4" w:space="0"/>
              <w:right w:val="single" w:color="auto" w:sz="4" w:space="0"/>
            </w:tcBorders>
            <w:vAlign w:val="center"/>
          </w:tcPr>
          <w:p w14:paraId="727C9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30DBA4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753BD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1458AF9B">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29557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F6B7A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6934478F">
            <w:pPr>
              <w:jc w:val="center"/>
              <w:rPr>
                <w:rFonts w:hint="eastAsia" w:ascii="宋体" w:hAnsi="宋体" w:eastAsia="宋体" w:cs="宋体"/>
                <w:color w:val="000000"/>
                <w:sz w:val="18"/>
                <w:szCs w:val="18"/>
              </w:rPr>
            </w:pPr>
          </w:p>
        </w:tc>
      </w:tr>
      <w:tr w14:paraId="6F092AA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3E56BF3A">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20F2F9D3">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466E0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475" w:type="pct"/>
            <w:tcBorders>
              <w:top w:val="single" w:color="auto" w:sz="4" w:space="0"/>
              <w:left w:val="nil"/>
              <w:bottom w:val="single" w:color="auto" w:sz="4" w:space="0"/>
              <w:right w:val="single" w:color="auto" w:sz="4" w:space="0"/>
            </w:tcBorders>
            <w:vAlign w:val="center"/>
          </w:tcPr>
          <w:p w14:paraId="19C9226F">
            <w:pPr>
              <w:rPr>
                <w:rFonts w:hint="eastAsia" w:ascii="宋体" w:hAnsi="宋体" w:eastAsia="宋体" w:cs="宋体"/>
                <w:color w:val="000000"/>
                <w:sz w:val="18"/>
                <w:szCs w:val="18"/>
              </w:rPr>
            </w:pPr>
            <w:r>
              <w:rPr>
                <w:rFonts w:hint="eastAsia" w:ascii="宋体" w:hAnsi="宋体" w:eastAsia="宋体" w:cs="宋体"/>
                <w:color w:val="000000"/>
                <w:sz w:val="18"/>
                <w:szCs w:val="18"/>
              </w:rPr>
              <w:t>相关人员投诉率</w:t>
            </w:r>
          </w:p>
        </w:tc>
        <w:tc>
          <w:tcPr>
            <w:tcW w:w="338" w:type="pct"/>
            <w:tcBorders>
              <w:top w:val="nil"/>
              <w:left w:val="nil"/>
              <w:bottom w:val="single" w:color="auto" w:sz="4" w:space="0"/>
              <w:right w:val="single" w:color="auto" w:sz="4" w:space="0"/>
            </w:tcBorders>
            <w:vAlign w:val="center"/>
          </w:tcPr>
          <w:p w14:paraId="543AB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BE70C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7" w:type="pct"/>
            <w:tcBorders>
              <w:top w:val="nil"/>
              <w:left w:val="nil"/>
              <w:bottom w:val="single" w:color="auto" w:sz="4" w:space="0"/>
              <w:right w:val="single" w:color="auto" w:sz="4" w:space="0"/>
            </w:tcBorders>
            <w:vAlign w:val="center"/>
          </w:tcPr>
          <w:p w14:paraId="19DAD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2" w:type="pct"/>
            <w:tcBorders>
              <w:top w:val="nil"/>
              <w:left w:val="nil"/>
              <w:bottom w:val="single" w:color="auto" w:sz="4" w:space="0"/>
              <w:right w:val="single" w:color="auto" w:sz="4" w:space="0"/>
            </w:tcBorders>
            <w:vAlign w:val="center"/>
          </w:tcPr>
          <w:p w14:paraId="7CC9E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987D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C891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5392273D">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28F82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3667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CB1E0C8">
            <w:pPr>
              <w:jc w:val="center"/>
              <w:rPr>
                <w:rFonts w:hint="eastAsia" w:ascii="宋体" w:hAnsi="宋体" w:eastAsia="宋体" w:cs="宋体"/>
                <w:color w:val="000000"/>
                <w:sz w:val="18"/>
                <w:szCs w:val="18"/>
              </w:rPr>
            </w:pPr>
          </w:p>
        </w:tc>
      </w:tr>
      <w:tr w14:paraId="123BAFE5">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4DB53163">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3B3487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69316A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27D5B588">
            <w:pPr>
              <w:rPr>
                <w:rFonts w:hint="eastAsia" w:ascii="宋体" w:hAnsi="宋体" w:eastAsia="宋体" w:cs="宋体"/>
                <w:color w:val="000000"/>
                <w:sz w:val="18"/>
                <w:szCs w:val="18"/>
              </w:rPr>
            </w:pPr>
            <w:r>
              <w:rPr>
                <w:rFonts w:hint="eastAsia" w:ascii="宋体" w:hAnsi="宋体" w:eastAsia="宋体" w:cs="宋体"/>
                <w:color w:val="000000"/>
                <w:sz w:val="18"/>
                <w:szCs w:val="18"/>
              </w:rPr>
              <w:t>高龄老人政策知晓率</w:t>
            </w:r>
          </w:p>
        </w:tc>
        <w:tc>
          <w:tcPr>
            <w:tcW w:w="338" w:type="pct"/>
            <w:tcBorders>
              <w:top w:val="nil"/>
              <w:left w:val="nil"/>
              <w:bottom w:val="single" w:color="auto" w:sz="4" w:space="0"/>
              <w:right w:val="single" w:color="auto" w:sz="4" w:space="0"/>
            </w:tcBorders>
            <w:vAlign w:val="center"/>
          </w:tcPr>
          <w:p w14:paraId="4CA1D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77D92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337" w:type="pct"/>
            <w:tcBorders>
              <w:top w:val="nil"/>
              <w:left w:val="nil"/>
              <w:bottom w:val="single" w:color="auto" w:sz="4" w:space="0"/>
              <w:right w:val="single" w:color="auto" w:sz="4" w:space="0"/>
            </w:tcBorders>
            <w:vAlign w:val="center"/>
          </w:tcPr>
          <w:p w14:paraId="61BED8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332" w:type="pct"/>
            <w:tcBorders>
              <w:top w:val="nil"/>
              <w:left w:val="nil"/>
              <w:bottom w:val="single" w:color="auto" w:sz="4" w:space="0"/>
              <w:right w:val="single" w:color="auto" w:sz="4" w:space="0"/>
            </w:tcBorders>
            <w:vAlign w:val="center"/>
          </w:tcPr>
          <w:p w14:paraId="71902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3353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6B0CF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AB58E9C">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522CD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CD1FD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EE5D57B">
            <w:pPr>
              <w:jc w:val="center"/>
              <w:rPr>
                <w:rFonts w:hint="eastAsia" w:ascii="宋体" w:hAnsi="宋体" w:eastAsia="宋体" w:cs="宋体"/>
                <w:color w:val="000000"/>
                <w:sz w:val="18"/>
                <w:szCs w:val="18"/>
              </w:rPr>
            </w:pPr>
          </w:p>
        </w:tc>
      </w:tr>
      <w:tr w14:paraId="44385619">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16D7A05D">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692FB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2" w:type="pct"/>
            <w:tcBorders>
              <w:top w:val="nil"/>
              <w:left w:val="nil"/>
              <w:bottom w:val="single" w:color="auto" w:sz="4" w:space="0"/>
              <w:right w:val="single" w:color="auto" w:sz="4" w:space="0"/>
            </w:tcBorders>
            <w:vAlign w:val="center"/>
          </w:tcPr>
          <w:p w14:paraId="6790D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pct"/>
            <w:tcBorders>
              <w:top w:val="single" w:color="auto" w:sz="4" w:space="0"/>
              <w:left w:val="nil"/>
              <w:bottom w:val="single" w:color="auto" w:sz="4" w:space="0"/>
              <w:right w:val="single" w:color="auto" w:sz="4" w:space="0"/>
            </w:tcBorders>
            <w:vAlign w:val="center"/>
          </w:tcPr>
          <w:p w14:paraId="3B66217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享受补贴老年人满意度</w:t>
            </w:r>
          </w:p>
        </w:tc>
        <w:tc>
          <w:tcPr>
            <w:tcW w:w="338" w:type="pct"/>
            <w:tcBorders>
              <w:top w:val="nil"/>
              <w:left w:val="nil"/>
              <w:bottom w:val="single" w:color="auto" w:sz="4" w:space="0"/>
              <w:right w:val="single" w:color="auto" w:sz="4" w:space="0"/>
            </w:tcBorders>
            <w:vAlign w:val="center"/>
          </w:tcPr>
          <w:p w14:paraId="581E8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25E54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6759D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7D07B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2D248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6EA292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DD7058E">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6CFD02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2" w:type="pct"/>
            <w:tcBorders>
              <w:top w:val="nil"/>
              <w:left w:val="nil"/>
              <w:bottom w:val="single" w:color="auto" w:sz="4" w:space="0"/>
              <w:right w:val="single" w:color="auto" w:sz="4" w:space="0"/>
            </w:tcBorders>
            <w:vAlign w:val="center"/>
          </w:tcPr>
          <w:p w14:paraId="416574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C423D58">
            <w:pPr>
              <w:jc w:val="center"/>
              <w:rPr>
                <w:rFonts w:hint="eastAsia" w:ascii="宋体" w:hAnsi="宋体" w:eastAsia="宋体" w:cs="宋体"/>
                <w:color w:val="000000"/>
                <w:sz w:val="18"/>
                <w:szCs w:val="18"/>
              </w:rPr>
            </w:pPr>
          </w:p>
        </w:tc>
      </w:tr>
      <w:tr w14:paraId="7E618F4C">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404BE4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3A7AD6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158954EE">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508BF1E5">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23CBCA51">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5C1D3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97.45分</w:t>
            </w:r>
          </w:p>
        </w:tc>
        <w:tc>
          <w:tcPr>
            <w:tcW w:w="346" w:type="pct"/>
            <w:tcBorders>
              <w:top w:val="single" w:color="auto" w:sz="4" w:space="0"/>
              <w:left w:val="nil"/>
              <w:bottom w:val="single" w:color="auto" w:sz="4" w:space="0"/>
              <w:right w:val="single" w:color="auto" w:sz="4" w:space="0"/>
            </w:tcBorders>
            <w:vAlign w:val="center"/>
          </w:tcPr>
          <w:p w14:paraId="68BAE07A">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6442853B">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66FE0B43">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3B02F995">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7C2DA6B6">
            <w:pPr>
              <w:rPr>
                <w:rFonts w:hint="eastAsia" w:ascii="宋体" w:hAnsi="宋体" w:eastAsia="宋体" w:cs="宋体"/>
                <w:color w:val="000000"/>
                <w:sz w:val="18"/>
                <w:szCs w:val="18"/>
              </w:rPr>
            </w:pPr>
          </w:p>
        </w:tc>
      </w:tr>
    </w:tbl>
    <w:p w14:paraId="7FC3481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1B2D4A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3"/>
        <w:gridCol w:w="557"/>
        <w:gridCol w:w="811"/>
        <w:gridCol w:w="568"/>
        <w:gridCol w:w="756"/>
        <w:gridCol w:w="666"/>
        <w:gridCol w:w="557"/>
        <w:gridCol w:w="667"/>
        <w:gridCol w:w="583"/>
        <w:gridCol w:w="560"/>
        <w:gridCol w:w="556"/>
        <w:gridCol w:w="558"/>
        <w:gridCol w:w="898"/>
      </w:tblGrid>
      <w:tr w14:paraId="2729CB49">
        <w:tblPrEx>
          <w:tblCellMar>
            <w:top w:w="0" w:type="dxa"/>
            <w:left w:w="108" w:type="dxa"/>
            <w:bottom w:w="0" w:type="dxa"/>
            <w:right w:w="108" w:type="dxa"/>
          </w:tblCellMar>
        </w:tblPrEx>
        <w:trPr>
          <w:trHeight w:val="614"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449513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3" w:type="pct"/>
            <w:gridSpan w:val="12"/>
            <w:tcBorders>
              <w:top w:val="single" w:color="auto" w:sz="4" w:space="0"/>
              <w:left w:val="nil"/>
              <w:bottom w:val="single" w:color="auto" w:sz="4" w:space="0"/>
              <w:right w:val="single" w:color="auto" w:sz="4" w:space="0"/>
            </w:tcBorders>
            <w:vAlign w:val="center"/>
          </w:tcPr>
          <w:p w14:paraId="261C4FB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民办非营利养老机构资助经费</w:t>
            </w:r>
          </w:p>
        </w:tc>
      </w:tr>
      <w:tr w14:paraId="74C17A0E">
        <w:tblPrEx>
          <w:tblCellMar>
            <w:top w:w="0" w:type="dxa"/>
            <w:left w:w="108" w:type="dxa"/>
            <w:bottom w:w="0" w:type="dxa"/>
            <w:right w:w="108" w:type="dxa"/>
          </w:tblCellMar>
        </w:tblPrEx>
        <w:trPr>
          <w:trHeight w:val="380" w:hRule="atLeast"/>
        </w:trPr>
        <w:tc>
          <w:tcPr>
            <w:tcW w:w="667" w:type="pct"/>
            <w:gridSpan w:val="2"/>
            <w:tcBorders>
              <w:top w:val="single" w:color="auto" w:sz="4" w:space="0"/>
              <w:left w:val="single" w:color="auto" w:sz="4" w:space="0"/>
              <w:bottom w:val="single" w:color="auto" w:sz="4" w:space="0"/>
              <w:right w:val="single" w:color="auto" w:sz="4" w:space="0"/>
            </w:tcBorders>
            <w:vAlign w:val="center"/>
          </w:tcPr>
          <w:p w14:paraId="096879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99" w:type="pct"/>
            <w:gridSpan w:val="5"/>
            <w:tcBorders>
              <w:top w:val="single" w:color="auto" w:sz="4" w:space="0"/>
              <w:left w:val="nil"/>
              <w:bottom w:val="single" w:color="auto" w:sz="4" w:space="0"/>
              <w:right w:val="single" w:color="auto" w:sz="4" w:space="0"/>
            </w:tcBorders>
            <w:vAlign w:val="center"/>
          </w:tcPr>
          <w:p w14:paraId="08147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c>
          <w:tcPr>
            <w:tcW w:w="666" w:type="pct"/>
            <w:gridSpan w:val="2"/>
            <w:tcBorders>
              <w:top w:val="single" w:color="auto" w:sz="4" w:space="0"/>
              <w:left w:val="nil"/>
              <w:bottom w:val="single" w:color="auto" w:sz="4" w:space="0"/>
              <w:right w:val="single" w:color="auto" w:sz="4" w:space="0"/>
            </w:tcBorders>
            <w:vAlign w:val="center"/>
          </w:tcPr>
          <w:p w14:paraId="14BF4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67" w:type="pct"/>
            <w:gridSpan w:val="5"/>
            <w:tcBorders>
              <w:top w:val="single" w:color="auto" w:sz="4" w:space="0"/>
              <w:left w:val="nil"/>
              <w:bottom w:val="single" w:color="auto" w:sz="4" w:space="0"/>
              <w:right w:val="single" w:color="auto" w:sz="4" w:space="0"/>
            </w:tcBorders>
            <w:vAlign w:val="center"/>
          </w:tcPr>
          <w:p w14:paraId="095AA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r>
      <w:tr w14:paraId="16B290A2">
        <w:tblPrEx>
          <w:tblCellMar>
            <w:top w:w="0" w:type="dxa"/>
            <w:left w:w="108" w:type="dxa"/>
            <w:bottom w:w="0" w:type="dxa"/>
            <w:right w:w="108" w:type="dxa"/>
          </w:tblCellMar>
        </w:tblPrEx>
        <w:trPr>
          <w:trHeight w:val="380" w:hRule="atLeast"/>
        </w:trPr>
        <w:tc>
          <w:tcPr>
            <w:tcW w:w="332" w:type="pct"/>
            <w:vMerge w:val="restart"/>
            <w:tcBorders>
              <w:top w:val="nil"/>
              <w:left w:val="single" w:color="auto" w:sz="4" w:space="0"/>
              <w:bottom w:val="single" w:color="auto" w:sz="4" w:space="0"/>
              <w:right w:val="single" w:color="auto" w:sz="4" w:space="0"/>
            </w:tcBorders>
            <w:vAlign w:val="center"/>
          </w:tcPr>
          <w:p w14:paraId="3D7452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7" w:type="pct"/>
            <w:gridSpan w:val="2"/>
            <w:tcBorders>
              <w:top w:val="single" w:color="auto" w:sz="4" w:space="0"/>
              <w:left w:val="nil"/>
              <w:bottom w:val="single" w:color="auto" w:sz="4" w:space="0"/>
              <w:right w:val="single" w:color="auto" w:sz="4" w:space="0"/>
            </w:tcBorders>
            <w:vAlign w:val="center"/>
          </w:tcPr>
          <w:p w14:paraId="32931241">
            <w:pPr>
              <w:jc w:val="center"/>
              <w:rPr>
                <w:rFonts w:hint="eastAsia" w:ascii="宋体" w:hAnsi="宋体" w:eastAsia="宋体" w:cs="宋体"/>
                <w:color w:val="000000"/>
                <w:sz w:val="18"/>
                <w:szCs w:val="18"/>
              </w:rPr>
            </w:pPr>
          </w:p>
        </w:tc>
        <w:tc>
          <w:tcPr>
            <w:tcW w:w="475" w:type="pct"/>
            <w:tcBorders>
              <w:top w:val="single" w:color="auto" w:sz="4" w:space="0"/>
              <w:left w:val="nil"/>
              <w:bottom w:val="single" w:color="auto" w:sz="4" w:space="0"/>
              <w:right w:val="single" w:color="auto" w:sz="4" w:space="0"/>
            </w:tcBorders>
            <w:vAlign w:val="center"/>
          </w:tcPr>
          <w:p w14:paraId="4F3015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3" w:type="pct"/>
            <w:gridSpan w:val="3"/>
            <w:tcBorders>
              <w:top w:val="single" w:color="auto" w:sz="4" w:space="0"/>
              <w:left w:val="nil"/>
              <w:bottom w:val="single" w:color="auto" w:sz="4" w:space="0"/>
              <w:right w:val="single" w:color="auto" w:sz="4" w:space="0"/>
            </w:tcBorders>
            <w:vAlign w:val="center"/>
          </w:tcPr>
          <w:p w14:paraId="02BCE5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66" w:type="pct"/>
            <w:gridSpan w:val="2"/>
            <w:tcBorders>
              <w:top w:val="single" w:color="auto" w:sz="4" w:space="0"/>
              <w:left w:val="nil"/>
              <w:bottom w:val="single" w:color="auto" w:sz="4" w:space="0"/>
              <w:right w:val="single" w:color="auto" w:sz="4" w:space="0"/>
            </w:tcBorders>
            <w:vAlign w:val="center"/>
          </w:tcPr>
          <w:p w14:paraId="23AE84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9" w:type="pct"/>
            <w:gridSpan w:val="2"/>
            <w:tcBorders>
              <w:top w:val="nil"/>
              <w:left w:val="nil"/>
              <w:bottom w:val="single" w:color="auto" w:sz="4" w:space="0"/>
              <w:right w:val="single" w:color="auto" w:sz="4" w:space="0"/>
            </w:tcBorders>
            <w:vAlign w:val="center"/>
          </w:tcPr>
          <w:p w14:paraId="790F53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3" w:type="pct"/>
            <w:gridSpan w:val="2"/>
            <w:tcBorders>
              <w:top w:val="single" w:color="auto" w:sz="4" w:space="0"/>
              <w:left w:val="nil"/>
              <w:bottom w:val="single" w:color="auto" w:sz="4" w:space="0"/>
              <w:right w:val="single" w:color="auto" w:sz="4" w:space="0"/>
            </w:tcBorders>
            <w:vAlign w:val="center"/>
          </w:tcPr>
          <w:p w14:paraId="5BF14C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530F8D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9136AA">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5B634322">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0A1356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5" w:type="pct"/>
            <w:tcBorders>
              <w:top w:val="single" w:color="auto" w:sz="4" w:space="0"/>
              <w:left w:val="nil"/>
              <w:bottom w:val="single" w:color="auto" w:sz="4" w:space="0"/>
              <w:right w:val="single" w:color="auto" w:sz="4" w:space="0"/>
            </w:tcBorders>
            <w:vAlign w:val="center"/>
          </w:tcPr>
          <w:p w14:paraId="22EE37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6.99</w:t>
            </w:r>
          </w:p>
        </w:tc>
        <w:tc>
          <w:tcPr>
            <w:tcW w:w="993" w:type="pct"/>
            <w:gridSpan w:val="3"/>
            <w:tcBorders>
              <w:top w:val="single" w:color="auto" w:sz="4" w:space="0"/>
              <w:left w:val="nil"/>
              <w:bottom w:val="single" w:color="auto" w:sz="4" w:space="0"/>
              <w:right w:val="single" w:color="auto" w:sz="4" w:space="0"/>
            </w:tcBorders>
            <w:vAlign w:val="center"/>
          </w:tcPr>
          <w:p w14:paraId="27CD3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6.99</w:t>
            </w:r>
          </w:p>
        </w:tc>
        <w:tc>
          <w:tcPr>
            <w:tcW w:w="666" w:type="pct"/>
            <w:gridSpan w:val="2"/>
            <w:tcBorders>
              <w:top w:val="single" w:color="auto" w:sz="4" w:space="0"/>
              <w:left w:val="nil"/>
              <w:bottom w:val="single" w:color="auto" w:sz="4" w:space="0"/>
              <w:right w:val="single" w:color="auto" w:sz="4" w:space="0"/>
            </w:tcBorders>
            <w:vAlign w:val="center"/>
          </w:tcPr>
          <w:p w14:paraId="077B0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6.99</w:t>
            </w:r>
          </w:p>
        </w:tc>
        <w:tc>
          <w:tcPr>
            <w:tcW w:w="679" w:type="pct"/>
            <w:gridSpan w:val="2"/>
            <w:tcBorders>
              <w:top w:val="nil"/>
              <w:left w:val="nil"/>
              <w:bottom w:val="single" w:color="auto" w:sz="4" w:space="0"/>
              <w:right w:val="single" w:color="auto" w:sz="4" w:space="0"/>
            </w:tcBorders>
            <w:vAlign w:val="center"/>
          </w:tcPr>
          <w:p w14:paraId="159C5D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3" w:type="pct"/>
            <w:gridSpan w:val="2"/>
            <w:tcBorders>
              <w:top w:val="single" w:color="auto" w:sz="4" w:space="0"/>
              <w:left w:val="nil"/>
              <w:bottom w:val="single" w:color="auto" w:sz="4" w:space="0"/>
              <w:right w:val="single" w:color="auto" w:sz="4" w:space="0"/>
            </w:tcBorders>
            <w:vAlign w:val="center"/>
          </w:tcPr>
          <w:p w14:paraId="2AC57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75245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3974B05">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73EAD220">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128C02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5" w:type="pct"/>
            <w:tcBorders>
              <w:top w:val="single" w:color="auto" w:sz="4" w:space="0"/>
              <w:left w:val="nil"/>
              <w:bottom w:val="single" w:color="auto" w:sz="4" w:space="0"/>
              <w:right w:val="single" w:color="auto" w:sz="4" w:space="0"/>
            </w:tcBorders>
            <w:vAlign w:val="center"/>
          </w:tcPr>
          <w:p w14:paraId="204B79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6.99</w:t>
            </w:r>
          </w:p>
        </w:tc>
        <w:tc>
          <w:tcPr>
            <w:tcW w:w="993" w:type="pct"/>
            <w:gridSpan w:val="3"/>
            <w:tcBorders>
              <w:top w:val="single" w:color="auto" w:sz="4" w:space="0"/>
              <w:left w:val="nil"/>
              <w:bottom w:val="single" w:color="auto" w:sz="4" w:space="0"/>
              <w:right w:val="single" w:color="auto" w:sz="4" w:space="0"/>
            </w:tcBorders>
            <w:vAlign w:val="center"/>
          </w:tcPr>
          <w:p w14:paraId="0A70A6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6.99</w:t>
            </w:r>
          </w:p>
        </w:tc>
        <w:tc>
          <w:tcPr>
            <w:tcW w:w="666" w:type="pct"/>
            <w:gridSpan w:val="2"/>
            <w:tcBorders>
              <w:top w:val="single" w:color="auto" w:sz="4" w:space="0"/>
              <w:left w:val="nil"/>
              <w:bottom w:val="single" w:color="auto" w:sz="4" w:space="0"/>
              <w:right w:val="single" w:color="auto" w:sz="4" w:space="0"/>
            </w:tcBorders>
            <w:vAlign w:val="center"/>
          </w:tcPr>
          <w:p w14:paraId="1EA398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6.99</w:t>
            </w:r>
          </w:p>
        </w:tc>
        <w:tc>
          <w:tcPr>
            <w:tcW w:w="679" w:type="pct"/>
            <w:gridSpan w:val="2"/>
            <w:tcBorders>
              <w:top w:val="nil"/>
              <w:left w:val="nil"/>
              <w:bottom w:val="single" w:color="auto" w:sz="4" w:space="0"/>
              <w:right w:val="single" w:color="auto" w:sz="4" w:space="0"/>
            </w:tcBorders>
            <w:vAlign w:val="center"/>
          </w:tcPr>
          <w:p w14:paraId="051AD7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71C45E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5590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C25F09E">
        <w:tblPrEx>
          <w:tblCellMar>
            <w:top w:w="0" w:type="dxa"/>
            <w:left w:w="108" w:type="dxa"/>
            <w:bottom w:w="0" w:type="dxa"/>
            <w:right w:w="108" w:type="dxa"/>
          </w:tblCellMar>
        </w:tblPrEx>
        <w:trPr>
          <w:trHeight w:val="380" w:hRule="atLeast"/>
        </w:trPr>
        <w:tc>
          <w:tcPr>
            <w:tcW w:w="332" w:type="pct"/>
            <w:vMerge w:val="continue"/>
            <w:tcBorders>
              <w:top w:val="nil"/>
              <w:left w:val="single" w:color="auto" w:sz="4" w:space="0"/>
              <w:bottom w:val="single" w:color="auto" w:sz="4" w:space="0"/>
              <w:right w:val="single" w:color="auto" w:sz="4" w:space="0"/>
            </w:tcBorders>
            <w:vAlign w:val="center"/>
          </w:tcPr>
          <w:p w14:paraId="2E25C64D">
            <w:pPr>
              <w:rPr>
                <w:rFonts w:hint="eastAsia" w:ascii="宋体" w:hAnsi="宋体" w:eastAsia="宋体" w:cs="宋体"/>
                <w:color w:val="000000"/>
                <w:sz w:val="18"/>
                <w:szCs w:val="18"/>
              </w:rPr>
            </w:pPr>
          </w:p>
        </w:tc>
        <w:tc>
          <w:tcPr>
            <w:tcW w:w="667" w:type="pct"/>
            <w:gridSpan w:val="2"/>
            <w:tcBorders>
              <w:top w:val="single" w:color="auto" w:sz="4" w:space="0"/>
              <w:left w:val="nil"/>
              <w:bottom w:val="single" w:color="auto" w:sz="4" w:space="0"/>
              <w:right w:val="single" w:color="auto" w:sz="4" w:space="0"/>
            </w:tcBorders>
            <w:vAlign w:val="center"/>
          </w:tcPr>
          <w:p w14:paraId="7A3536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5" w:type="pct"/>
            <w:tcBorders>
              <w:top w:val="single" w:color="auto" w:sz="4" w:space="0"/>
              <w:left w:val="nil"/>
              <w:bottom w:val="single" w:color="auto" w:sz="4" w:space="0"/>
              <w:right w:val="single" w:color="auto" w:sz="4" w:space="0"/>
            </w:tcBorders>
            <w:vAlign w:val="center"/>
          </w:tcPr>
          <w:p w14:paraId="667459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3" w:type="pct"/>
            <w:gridSpan w:val="3"/>
            <w:tcBorders>
              <w:top w:val="single" w:color="auto" w:sz="4" w:space="0"/>
              <w:left w:val="nil"/>
              <w:bottom w:val="single" w:color="auto" w:sz="4" w:space="0"/>
              <w:right w:val="single" w:color="auto" w:sz="4" w:space="0"/>
            </w:tcBorders>
            <w:vAlign w:val="center"/>
          </w:tcPr>
          <w:p w14:paraId="189CF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66" w:type="pct"/>
            <w:gridSpan w:val="2"/>
            <w:tcBorders>
              <w:top w:val="single" w:color="auto" w:sz="4" w:space="0"/>
              <w:left w:val="nil"/>
              <w:bottom w:val="single" w:color="auto" w:sz="4" w:space="0"/>
              <w:right w:val="single" w:color="auto" w:sz="4" w:space="0"/>
            </w:tcBorders>
            <w:vAlign w:val="center"/>
          </w:tcPr>
          <w:p w14:paraId="5877A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9" w:type="pct"/>
            <w:gridSpan w:val="2"/>
            <w:tcBorders>
              <w:top w:val="nil"/>
              <w:left w:val="nil"/>
              <w:bottom w:val="single" w:color="auto" w:sz="4" w:space="0"/>
              <w:right w:val="single" w:color="auto" w:sz="4" w:space="0"/>
            </w:tcBorders>
            <w:vAlign w:val="center"/>
          </w:tcPr>
          <w:p w14:paraId="01D2E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3" w:type="pct"/>
            <w:gridSpan w:val="2"/>
            <w:tcBorders>
              <w:top w:val="single" w:color="auto" w:sz="4" w:space="0"/>
              <w:left w:val="nil"/>
              <w:bottom w:val="single" w:color="auto" w:sz="4" w:space="0"/>
              <w:right w:val="single" w:color="auto" w:sz="4" w:space="0"/>
            </w:tcBorders>
            <w:vAlign w:val="center"/>
          </w:tcPr>
          <w:p w14:paraId="11F9C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6E64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E19A93">
        <w:tblPrEx>
          <w:tblCellMar>
            <w:top w:w="0" w:type="dxa"/>
            <w:left w:w="108" w:type="dxa"/>
            <w:bottom w:w="0" w:type="dxa"/>
            <w:right w:w="108" w:type="dxa"/>
          </w:tblCellMar>
        </w:tblPrEx>
        <w:trPr>
          <w:trHeight w:val="360" w:hRule="atLeast"/>
        </w:trPr>
        <w:tc>
          <w:tcPr>
            <w:tcW w:w="332" w:type="pct"/>
            <w:vMerge w:val="restart"/>
            <w:tcBorders>
              <w:top w:val="nil"/>
              <w:left w:val="single" w:color="auto" w:sz="4" w:space="0"/>
              <w:bottom w:val="single" w:color="auto" w:sz="4" w:space="0"/>
              <w:right w:val="single" w:color="auto" w:sz="4" w:space="0"/>
            </w:tcBorders>
            <w:vAlign w:val="center"/>
          </w:tcPr>
          <w:p w14:paraId="168CA6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35" w:type="pct"/>
            <w:gridSpan w:val="6"/>
            <w:tcBorders>
              <w:top w:val="single" w:color="auto" w:sz="4" w:space="0"/>
              <w:left w:val="nil"/>
              <w:bottom w:val="single" w:color="auto" w:sz="4" w:space="0"/>
              <w:right w:val="single" w:color="auto" w:sz="4" w:space="0"/>
            </w:tcBorders>
            <w:vAlign w:val="center"/>
          </w:tcPr>
          <w:p w14:paraId="2CDD6D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33" w:type="pct"/>
            <w:gridSpan w:val="7"/>
            <w:tcBorders>
              <w:top w:val="single" w:color="auto" w:sz="4" w:space="0"/>
              <w:left w:val="nil"/>
              <w:bottom w:val="single" w:color="auto" w:sz="4" w:space="0"/>
              <w:right w:val="single" w:color="auto" w:sz="4" w:space="0"/>
            </w:tcBorders>
            <w:vAlign w:val="center"/>
          </w:tcPr>
          <w:p w14:paraId="45C537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0DF668F">
        <w:tblPrEx>
          <w:tblCellMar>
            <w:top w:w="0" w:type="dxa"/>
            <w:left w:w="108" w:type="dxa"/>
            <w:bottom w:w="0" w:type="dxa"/>
            <w:right w:w="108" w:type="dxa"/>
          </w:tblCellMar>
        </w:tblPrEx>
        <w:trPr>
          <w:trHeight w:val="820" w:hRule="atLeast"/>
        </w:trPr>
        <w:tc>
          <w:tcPr>
            <w:tcW w:w="332" w:type="pct"/>
            <w:vMerge w:val="continue"/>
            <w:tcBorders>
              <w:top w:val="nil"/>
              <w:left w:val="single" w:color="auto" w:sz="4" w:space="0"/>
              <w:bottom w:val="single" w:color="auto" w:sz="4" w:space="0"/>
              <w:right w:val="single" w:color="auto" w:sz="4" w:space="0"/>
            </w:tcBorders>
            <w:vAlign w:val="center"/>
          </w:tcPr>
          <w:p w14:paraId="1EF3D737">
            <w:pPr>
              <w:rPr>
                <w:rFonts w:hint="eastAsia" w:ascii="宋体" w:hAnsi="宋体" w:eastAsia="宋体" w:cs="宋体"/>
                <w:color w:val="000000"/>
                <w:sz w:val="18"/>
                <w:szCs w:val="18"/>
              </w:rPr>
            </w:pPr>
          </w:p>
        </w:tc>
        <w:tc>
          <w:tcPr>
            <w:tcW w:w="2135" w:type="pct"/>
            <w:gridSpan w:val="6"/>
            <w:tcBorders>
              <w:top w:val="single" w:color="auto" w:sz="4" w:space="0"/>
              <w:left w:val="nil"/>
              <w:bottom w:val="single" w:color="auto" w:sz="4" w:space="0"/>
              <w:right w:val="single" w:color="auto" w:sz="4" w:space="0"/>
            </w:tcBorders>
            <w:vAlign w:val="center"/>
          </w:tcPr>
          <w:p w14:paraId="0B941C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民办养老机构发放床位补贴费，由养老机构为失能、半失能老人提供医疗、康复等专业服务的养老床位。本项目可有效调动社会力量参与养老服务业积极性，提升民办养老机构床位数占养老机构床位总数比例，增加多元化养老服务供给，不断满足老年群体日益增长的养老服务需求。</w:t>
            </w:r>
          </w:p>
        </w:tc>
        <w:tc>
          <w:tcPr>
            <w:tcW w:w="2533" w:type="pct"/>
            <w:gridSpan w:val="7"/>
            <w:tcBorders>
              <w:top w:val="single" w:color="auto" w:sz="4" w:space="0"/>
              <w:left w:val="nil"/>
              <w:bottom w:val="single" w:color="auto" w:sz="4" w:space="0"/>
              <w:right w:val="single" w:color="auto" w:sz="4" w:space="0"/>
            </w:tcBorders>
            <w:vAlign w:val="center"/>
          </w:tcPr>
          <w:p w14:paraId="4C101A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总体实际完成98.89%，通过该项目的实施，有效调动社会力量参与养老服务业积极性，提升了民办养老机构床位数占养老机构床位总数比例，增加多元化养老服务供给，不断满足老年群体日益增长的养老服务需求。床位使用105张，精准发放补贴，补贴执行率和及时率均为100%，民办养老机构对政府优惠政策落实到位，享受服务群体满意度90%。通过该项目的实施，提高了养老服务供给能力、提高了机构运营稳定性以及提高了养老服务多元化发展，促进了社会力量参与养老失业以及促进了就业与相关产业发展。</w:t>
            </w:r>
          </w:p>
        </w:tc>
      </w:tr>
      <w:tr w14:paraId="4A85A619">
        <w:tblPrEx>
          <w:tblCellMar>
            <w:top w:w="0" w:type="dxa"/>
            <w:left w:w="108" w:type="dxa"/>
            <w:bottom w:w="0" w:type="dxa"/>
            <w:right w:w="108" w:type="dxa"/>
          </w:tblCellMar>
        </w:tblPrEx>
        <w:trPr>
          <w:trHeight w:val="820" w:hRule="atLeast"/>
        </w:trPr>
        <w:tc>
          <w:tcPr>
            <w:tcW w:w="332" w:type="pct"/>
            <w:tcBorders>
              <w:top w:val="nil"/>
              <w:left w:val="single" w:color="auto" w:sz="4" w:space="0"/>
              <w:bottom w:val="single" w:color="auto" w:sz="4" w:space="0"/>
              <w:right w:val="single" w:color="auto" w:sz="4" w:space="0"/>
            </w:tcBorders>
            <w:vAlign w:val="center"/>
          </w:tcPr>
          <w:p w14:paraId="356E4CDF">
            <w:pPr>
              <w:rPr>
                <w:rFonts w:hint="eastAsia" w:ascii="宋体" w:hAnsi="宋体" w:eastAsia="宋体" w:cs="宋体"/>
                <w:color w:val="000000"/>
                <w:sz w:val="18"/>
                <w:szCs w:val="18"/>
                <w:lang w:eastAsia="zh-CN"/>
              </w:rPr>
            </w:pPr>
          </w:p>
        </w:tc>
        <w:tc>
          <w:tcPr>
            <w:tcW w:w="336" w:type="pct"/>
            <w:tcBorders>
              <w:top w:val="nil"/>
              <w:left w:val="nil"/>
              <w:bottom w:val="single" w:color="auto" w:sz="4" w:space="0"/>
              <w:right w:val="single" w:color="auto" w:sz="4" w:space="0"/>
            </w:tcBorders>
            <w:vAlign w:val="center"/>
          </w:tcPr>
          <w:p w14:paraId="6387E7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2" w:type="pct"/>
            <w:tcBorders>
              <w:top w:val="nil"/>
              <w:left w:val="nil"/>
              <w:bottom w:val="single" w:color="auto" w:sz="4" w:space="0"/>
              <w:right w:val="single" w:color="auto" w:sz="4" w:space="0"/>
            </w:tcBorders>
            <w:vAlign w:val="center"/>
          </w:tcPr>
          <w:p w14:paraId="6FC6D1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5" w:type="pct"/>
            <w:tcBorders>
              <w:top w:val="single" w:color="auto" w:sz="4" w:space="0"/>
              <w:left w:val="nil"/>
              <w:bottom w:val="single" w:color="auto" w:sz="4" w:space="0"/>
              <w:right w:val="single" w:color="auto" w:sz="4" w:space="0"/>
            </w:tcBorders>
            <w:vAlign w:val="center"/>
          </w:tcPr>
          <w:p w14:paraId="395F70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8" w:type="pct"/>
            <w:tcBorders>
              <w:top w:val="nil"/>
              <w:left w:val="nil"/>
              <w:bottom w:val="single" w:color="auto" w:sz="4" w:space="0"/>
              <w:right w:val="single" w:color="auto" w:sz="4" w:space="0"/>
            </w:tcBorders>
            <w:vAlign w:val="center"/>
          </w:tcPr>
          <w:p w14:paraId="1D6881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8" w:type="pct"/>
            <w:tcBorders>
              <w:top w:val="nil"/>
              <w:left w:val="nil"/>
              <w:bottom w:val="single" w:color="auto" w:sz="4" w:space="0"/>
              <w:right w:val="single" w:color="auto" w:sz="4" w:space="0"/>
            </w:tcBorders>
            <w:vAlign w:val="center"/>
          </w:tcPr>
          <w:p w14:paraId="4D477F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7" w:type="pct"/>
            <w:tcBorders>
              <w:top w:val="nil"/>
              <w:left w:val="nil"/>
              <w:bottom w:val="single" w:color="auto" w:sz="4" w:space="0"/>
              <w:right w:val="single" w:color="auto" w:sz="4" w:space="0"/>
            </w:tcBorders>
            <w:vAlign w:val="center"/>
          </w:tcPr>
          <w:p w14:paraId="4AE0A0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2" w:type="pct"/>
            <w:tcBorders>
              <w:top w:val="nil"/>
              <w:left w:val="nil"/>
              <w:bottom w:val="single" w:color="auto" w:sz="4" w:space="0"/>
              <w:right w:val="single" w:color="auto" w:sz="4" w:space="0"/>
            </w:tcBorders>
            <w:vAlign w:val="center"/>
          </w:tcPr>
          <w:p w14:paraId="26797B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34" w:type="pct"/>
            <w:tcBorders>
              <w:top w:val="nil"/>
              <w:left w:val="nil"/>
              <w:bottom w:val="single" w:color="auto" w:sz="4" w:space="0"/>
              <w:right w:val="single" w:color="auto" w:sz="4" w:space="0"/>
            </w:tcBorders>
            <w:vAlign w:val="center"/>
          </w:tcPr>
          <w:p w14:paraId="1D7D2D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6" w:type="pct"/>
            <w:tcBorders>
              <w:top w:val="nil"/>
              <w:left w:val="nil"/>
              <w:bottom w:val="single" w:color="auto" w:sz="4" w:space="0"/>
              <w:right w:val="single" w:color="auto" w:sz="4" w:space="0"/>
            </w:tcBorders>
            <w:vAlign w:val="center"/>
          </w:tcPr>
          <w:p w14:paraId="66565E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3" w:type="pct"/>
            <w:tcBorders>
              <w:top w:val="nil"/>
              <w:left w:val="nil"/>
              <w:bottom w:val="single" w:color="auto" w:sz="4" w:space="0"/>
              <w:right w:val="single" w:color="auto" w:sz="4" w:space="0"/>
            </w:tcBorders>
            <w:vAlign w:val="center"/>
          </w:tcPr>
          <w:p w14:paraId="1A7999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1" w:type="pct"/>
            <w:tcBorders>
              <w:top w:val="nil"/>
              <w:left w:val="nil"/>
              <w:bottom w:val="single" w:color="auto" w:sz="4" w:space="0"/>
              <w:right w:val="single" w:color="auto" w:sz="4" w:space="0"/>
            </w:tcBorders>
            <w:vAlign w:val="center"/>
          </w:tcPr>
          <w:p w14:paraId="45F3B7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2" w:type="pct"/>
            <w:tcBorders>
              <w:top w:val="nil"/>
              <w:left w:val="nil"/>
              <w:bottom w:val="single" w:color="auto" w:sz="4" w:space="0"/>
              <w:right w:val="single" w:color="auto" w:sz="4" w:space="0"/>
            </w:tcBorders>
            <w:vAlign w:val="center"/>
          </w:tcPr>
          <w:p w14:paraId="31DBBA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5591841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1F71AB7">
        <w:tblPrEx>
          <w:tblCellMar>
            <w:top w:w="0" w:type="dxa"/>
            <w:left w:w="108" w:type="dxa"/>
            <w:bottom w:w="0" w:type="dxa"/>
            <w:right w:w="108" w:type="dxa"/>
          </w:tblCellMar>
        </w:tblPrEx>
        <w:trPr>
          <w:trHeight w:val="800" w:hRule="atLeast"/>
        </w:trPr>
        <w:tc>
          <w:tcPr>
            <w:tcW w:w="332" w:type="pct"/>
            <w:vMerge w:val="restart"/>
            <w:tcBorders>
              <w:top w:val="nil"/>
              <w:left w:val="single" w:color="auto" w:sz="4" w:space="0"/>
              <w:right w:val="single" w:color="auto" w:sz="4" w:space="0"/>
            </w:tcBorders>
            <w:vAlign w:val="center"/>
          </w:tcPr>
          <w:p w14:paraId="0441DF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6" w:type="pct"/>
            <w:vMerge w:val="restart"/>
            <w:tcBorders>
              <w:top w:val="nil"/>
              <w:left w:val="nil"/>
              <w:right w:val="single" w:color="auto" w:sz="4" w:space="0"/>
            </w:tcBorders>
            <w:vAlign w:val="center"/>
          </w:tcPr>
          <w:p w14:paraId="6E396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2" w:type="pct"/>
            <w:tcBorders>
              <w:top w:val="nil"/>
              <w:left w:val="nil"/>
              <w:bottom w:val="single" w:color="auto" w:sz="4" w:space="0"/>
              <w:right w:val="single" w:color="auto" w:sz="4" w:space="0"/>
            </w:tcBorders>
            <w:vAlign w:val="center"/>
          </w:tcPr>
          <w:p w14:paraId="2B8EA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19A9FB5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民办养老机构使用床位数</w:t>
            </w:r>
          </w:p>
        </w:tc>
        <w:tc>
          <w:tcPr>
            <w:tcW w:w="338" w:type="pct"/>
            <w:tcBorders>
              <w:top w:val="nil"/>
              <w:left w:val="nil"/>
              <w:bottom w:val="single" w:color="auto" w:sz="4" w:space="0"/>
              <w:right w:val="single" w:color="auto" w:sz="4" w:space="0"/>
            </w:tcBorders>
            <w:vAlign w:val="center"/>
          </w:tcPr>
          <w:p w14:paraId="291C8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4735B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&gt;=115个</w:t>
            </w:r>
          </w:p>
        </w:tc>
        <w:tc>
          <w:tcPr>
            <w:tcW w:w="337" w:type="pct"/>
            <w:tcBorders>
              <w:top w:val="nil"/>
              <w:left w:val="nil"/>
              <w:bottom w:val="single" w:color="auto" w:sz="4" w:space="0"/>
              <w:right w:val="single" w:color="auto" w:sz="4" w:space="0"/>
            </w:tcBorders>
            <w:vAlign w:val="center"/>
          </w:tcPr>
          <w:p w14:paraId="73F48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=105个</w:t>
            </w:r>
          </w:p>
        </w:tc>
        <w:tc>
          <w:tcPr>
            <w:tcW w:w="332" w:type="pct"/>
            <w:tcBorders>
              <w:top w:val="nil"/>
              <w:left w:val="nil"/>
              <w:bottom w:val="single" w:color="auto" w:sz="4" w:space="0"/>
              <w:right w:val="single" w:color="auto" w:sz="4" w:space="0"/>
            </w:tcBorders>
            <w:vAlign w:val="center"/>
          </w:tcPr>
          <w:p w14:paraId="06E92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34" w:type="pct"/>
            <w:tcBorders>
              <w:top w:val="nil"/>
              <w:left w:val="nil"/>
              <w:bottom w:val="single" w:color="auto" w:sz="4" w:space="0"/>
              <w:right w:val="single" w:color="auto" w:sz="4" w:space="0"/>
            </w:tcBorders>
            <w:vAlign w:val="center"/>
          </w:tcPr>
          <w:p w14:paraId="38A0A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w:t>
            </w:r>
          </w:p>
        </w:tc>
        <w:tc>
          <w:tcPr>
            <w:tcW w:w="346" w:type="pct"/>
            <w:tcBorders>
              <w:top w:val="nil"/>
              <w:left w:val="nil"/>
              <w:bottom w:val="single" w:color="auto" w:sz="4" w:space="0"/>
              <w:right w:val="single" w:color="auto" w:sz="4" w:space="0"/>
            </w:tcBorders>
            <w:vAlign w:val="center"/>
          </w:tcPr>
          <w:p w14:paraId="05B5C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2A9C19F4">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419C7D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B7A4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D10A0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实际床位减少</w:t>
            </w:r>
          </w:p>
        </w:tc>
      </w:tr>
      <w:tr w14:paraId="0A4C353A">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FC8CAAE">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251433C7">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31326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5" w:type="pct"/>
            <w:tcBorders>
              <w:top w:val="single" w:color="auto" w:sz="4" w:space="0"/>
              <w:left w:val="nil"/>
              <w:bottom w:val="single" w:color="auto" w:sz="4" w:space="0"/>
              <w:right w:val="single" w:color="auto" w:sz="4" w:space="0"/>
            </w:tcBorders>
            <w:vAlign w:val="center"/>
          </w:tcPr>
          <w:p w14:paraId="60B7A6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惠及民办养老机构数量</w:t>
            </w:r>
          </w:p>
        </w:tc>
        <w:tc>
          <w:tcPr>
            <w:tcW w:w="338" w:type="pct"/>
            <w:tcBorders>
              <w:top w:val="nil"/>
              <w:left w:val="nil"/>
              <w:bottom w:val="single" w:color="auto" w:sz="4" w:space="0"/>
              <w:right w:val="single" w:color="auto" w:sz="4" w:space="0"/>
            </w:tcBorders>
            <w:vAlign w:val="center"/>
          </w:tcPr>
          <w:p w14:paraId="0089E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4524D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337" w:type="pct"/>
            <w:tcBorders>
              <w:top w:val="nil"/>
              <w:left w:val="nil"/>
              <w:bottom w:val="single" w:color="auto" w:sz="4" w:space="0"/>
              <w:right w:val="single" w:color="auto" w:sz="4" w:space="0"/>
            </w:tcBorders>
            <w:vAlign w:val="center"/>
          </w:tcPr>
          <w:p w14:paraId="31A58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332" w:type="pct"/>
            <w:tcBorders>
              <w:top w:val="nil"/>
              <w:left w:val="nil"/>
              <w:bottom w:val="single" w:color="auto" w:sz="4" w:space="0"/>
              <w:right w:val="single" w:color="auto" w:sz="4" w:space="0"/>
            </w:tcBorders>
            <w:vAlign w:val="center"/>
          </w:tcPr>
          <w:p w14:paraId="37492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BED98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3506FE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85CD7FF">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4CD73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7774C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5A08647">
            <w:pPr>
              <w:jc w:val="center"/>
              <w:rPr>
                <w:rFonts w:hint="eastAsia" w:ascii="宋体" w:hAnsi="宋体" w:eastAsia="宋体" w:cs="宋体"/>
                <w:color w:val="000000"/>
                <w:sz w:val="18"/>
                <w:szCs w:val="18"/>
              </w:rPr>
            </w:pPr>
          </w:p>
        </w:tc>
      </w:tr>
      <w:tr w14:paraId="7E293655">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8A2A6F9">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02EC5B14">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06EB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73BDCB30">
            <w:pPr>
              <w:rPr>
                <w:rFonts w:hint="eastAsia" w:ascii="宋体" w:hAnsi="宋体" w:eastAsia="宋体" w:cs="宋体"/>
                <w:color w:val="000000"/>
                <w:sz w:val="18"/>
                <w:szCs w:val="18"/>
              </w:rPr>
            </w:pPr>
            <w:r>
              <w:rPr>
                <w:rFonts w:hint="eastAsia" w:ascii="宋体" w:hAnsi="宋体" w:eastAsia="宋体" w:cs="宋体"/>
                <w:color w:val="000000"/>
                <w:sz w:val="18"/>
                <w:szCs w:val="18"/>
              </w:rPr>
              <w:t>补贴发放准确率</w:t>
            </w:r>
          </w:p>
        </w:tc>
        <w:tc>
          <w:tcPr>
            <w:tcW w:w="338" w:type="pct"/>
            <w:tcBorders>
              <w:top w:val="nil"/>
              <w:left w:val="nil"/>
              <w:bottom w:val="single" w:color="auto" w:sz="4" w:space="0"/>
              <w:right w:val="single" w:color="auto" w:sz="4" w:space="0"/>
            </w:tcBorders>
            <w:vAlign w:val="center"/>
          </w:tcPr>
          <w:p w14:paraId="5328D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1B37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3CF11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07526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EC2A6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0C6B8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14B562C7">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0D9B2D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151B6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6BF2632">
            <w:pPr>
              <w:jc w:val="center"/>
              <w:rPr>
                <w:rFonts w:hint="eastAsia" w:ascii="宋体" w:hAnsi="宋体" w:eastAsia="宋体" w:cs="宋体"/>
                <w:color w:val="000000"/>
                <w:sz w:val="18"/>
                <w:szCs w:val="18"/>
              </w:rPr>
            </w:pPr>
          </w:p>
        </w:tc>
      </w:tr>
      <w:tr w14:paraId="77A7F509">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E1669D8">
            <w:pPr>
              <w:jc w:val="center"/>
              <w:rPr>
                <w:rFonts w:hint="eastAsia" w:ascii="宋体" w:hAnsi="宋体" w:eastAsia="宋体" w:cs="宋体"/>
                <w:color w:val="000000"/>
                <w:sz w:val="18"/>
                <w:szCs w:val="18"/>
              </w:rPr>
            </w:pPr>
          </w:p>
        </w:tc>
        <w:tc>
          <w:tcPr>
            <w:tcW w:w="336" w:type="pct"/>
            <w:vMerge w:val="continue"/>
            <w:tcBorders>
              <w:left w:val="nil"/>
              <w:right w:val="single" w:color="auto" w:sz="4" w:space="0"/>
            </w:tcBorders>
            <w:vAlign w:val="center"/>
          </w:tcPr>
          <w:p w14:paraId="0CE74CD4">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07B0D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5" w:type="pct"/>
            <w:tcBorders>
              <w:top w:val="single" w:color="auto" w:sz="4" w:space="0"/>
              <w:left w:val="nil"/>
              <w:bottom w:val="single" w:color="auto" w:sz="4" w:space="0"/>
              <w:right w:val="single" w:color="auto" w:sz="4" w:space="0"/>
            </w:tcBorders>
            <w:vAlign w:val="center"/>
          </w:tcPr>
          <w:p w14:paraId="2BCE22F5">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补助标准执行率</w:t>
            </w:r>
          </w:p>
        </w:tc>
        <w:tc>
          <w:tcPr>
            <w:tcW w:w="338" w:type="pct"/>
            <w:tcBorders>
              <w:top w:val="nil"/>
              <w:left w:val="nil"/>
              <w:bottom w:val="single" w:color="auto" w:sz="4" w:space="0"/>
              <w:right w:val="single" w:color="auto" w:sz="4" w:space="0"/>
            </w:tcBorders>
            <w:vAlign w:val="center"/>
          </w:tcPr>
          <w:p w14:paraId="1E1FD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8" w:type="pct"/>
            <w:tcBorders>
              <w:top w:val="nil"/>
              <w:left w:val="nil"/>
              <w:bottom w:val="single" w:color="auto" w:sz="4" w:space="0"/>
              <w:right w:val="single" w:color="auto" w:sz="4" w:space="0"/>
            </w:tcBorders>
            <w:vAlign w:val="center"/>
          </w:tcPr>
          <w:p w14:paraId="46E93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7AE3DB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12713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BBD9A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6" w:type="pct"/>
            <w:tcBorders>
              <w:top w:val="nil"/>
              <w:left w:val="nil"/>
              <w:bottom w:val="single" w:color="auto" w:sz="4" w:space="0"/>
              <w:right w:val="single" w:color="auto" w:sz="4" w:space="0"/>
            </w:tcBorders>
            <w:vAlign w:val="center"/>
          </w:tcPr>
          <w:p w14:paraId="53EB7F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C857D8E">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782E60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262932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57D014F">
            <w:pPr>
              <w:jc w:val="center"/>
              <w:rPr>
                <w:rFonts w:hint="eastAsia" w:ascii="宋体" w:hAnsi="宋体" w:eastAsia="宋体" w:cs="宋体"/>
                <w:color w:val="000000"/>
                <w:sz w:val="18"/>
                <w:szCs w:val="18"/>
              </w:rPr>
            </w:pPr>
          </w:p>
        </w:tc>
      </w:tr>
      <w:tr w14:paraId="3C571147">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01704319">
            <w:pPr>
              <w:jc w:val="cente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4ACACE0E">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14FB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5" w:type="pct"/>
            <w:tcBorders>
              <w:top w:val="single" w:color="auto" w:sz="4" w:space="0"/>
              <w:left w:val="nil"/>
              <w:bottom w:val="single" w:color="auto" w:sz="4" w:space="0"/>
              <w:right w:val="single" w:color="auto" w:sz="4" w:space="0"/>
            </w:tcBorders>
            <w:vAlign w:val="center"/>
          </w:tcPr>
          <w:p w14:paraId="4B0D3E0E">
            <w:pPr>
              <w:rPr>
                <w:rFonts w:hint="eastAsia" w:ascii="宋体" w:hAnsi="宋体" w:eastAsia="宋体" w:cs="宋体"/>
                <w:color w:val="000000"/>
                <w:sz w:val="18"/>
                <w:szCs w:val="18"/>
              </w:rPr>
            </w:pPr>
            <w:r>
              <w:rPr>
                <w:rFonts w:hint="eastAsia" w:ascii="宋体" w:hAnsi="宋体" w:eastAsia="宋体" w:cs="宋体"/>
                <w:color w:val="000000"/>
                <w:sz w:val="18"/>
                <w:szCs w:val="18"/>
              </w:rPr>
              <w:t>补贴发放及时率</w:t>
            </w:r>
          </w:p>
        </w:tc>
        <w:tc>
          <w:tcPr>
            <w:tcW w:w="338" w:type="pct"/>
            <w:tcBorders>
              <w:top w:val="nil"/>
              <w:left w:val="nil"/>
              <w:bottom w:val="single" w:color="auto" w:sz="4" w:space="0"/>
              <w:right w:val="single" w:color="auto" w:sz="4" w:space="0"/>
            </w:tcBorders>
            <w:vAlign w:val="center"/>
          </w:tcPr>
          <w:p w14:paraId="56127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8" w:type="pct"/>
            <w:tcBorders>
              <w:top w:val="nil"/>
              <w:left w:val="nil"/>
              <w:bottom w:val="single" w:color="auto" w:sz="4" w:space="0"/>
              <w:right w:val="single" w:color="auto" w:sz="4" w:space="0"/>
            </w:tcBorders>
            <w:vAlign w:val="center"/>
          </w:tcPr>
          <w:p w14:paraId="1E232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7" w:type="pct"/>
            <w:tcBorders>
              <w:top w:val="nil"/>
              <w:left w:val="nil"/>
              <w:bottom w:val="single" w:color="auto" w:sz="4" w:space="0"/>
              <w:right w:val="single" w:color="auto" w:sz="4" w:space="0"/>
            </w:tcBorders>
            <w:vAlign w:val="center"/>
          </w:tcPr>
          <w:p w14:paraId="45E32F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2" w:type="pct"/>
            <w:tcBorders>
              <w:top w:val="nil"/>
              <w:left w:val="nil"/>
              <w:bottom w:val="single" w:color="auto" w:sz="4" w:space="0"/>
              <w:right w:val="single" w:color="auto" w:sz="4" w:space="0"/>
            </w:tcBorders>
            <w:vAlign w:val="center"/>
          </w:tcPr>
          <w:p w14:paraId="37ADA7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C105B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6" w:type="pct"/>
            <w:tcBorders>
              <w:top w:val="nil"/>
              <w:left w:val="nil"/>
              <w:bottom w:val="single" w:color="auto" w:sz="4" w:space="0"/>
              <w:right w:val="single" w:color="auto" w:sz="4" w:space="0"/>
            </w:tcBorders>
            <w:vAlign w:val="center"/>
          </w:tcPr>
          <w:p w14:paraId="3A87E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A16ED43">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2C98E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0DFE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87F7277">
            <w:pPr>
              <w:jc w:val="center"/>
              <w:rPr>
                <w:rFonts w:hint="eastAsia" w:ascii="宋体" w:hAnsi="宋体" w:eastAsia="宋体" w:cs="宋体"/>
                <w:color w:val="000000"/>
                <w:sz w:val="18"/>
                <w:szCs w:val="18"/>
              </w:rPr>
            </w:pPr>
          </w:p>
        </w:tc>
      </w:tr>
      <w:tr w14:paraId="3E15FD83">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733EB229">
            <w:pPr>
              <w:rPr>
                <w:rFonts w:hint="eastAsia" w:ascii="宋体" w:hAnsi="宋体" w:eastAsia="宋体" w:cs="宋体"/>
                <w:color w:val="000000"/>
                <w:sz w:val="18"/>
                <w:szCs w:val="18"/>
              </w:rPr>
            </w:pPr>
          </w:p>
        </w:tc>
        <w:tc>
          <w:tcPr>
            <w:tcW w:w="336" w:type="pct"/>
            <w:vMerge w:val="restart"/>
            <w:tcBorders>
              <w:top w:val="nil"/>
              <w:left w:val="nil"/>
              <w:right w:val="single" w:color="auto" w:sz="4" w:space="0"/>
            </w:tcBorders>
            <w:vAlign w:val="center"/>
          </w:tcPr>
          <w:p w14:paraId="4745B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2" w:type="pct"/>
            <w:tcBorders>
              <w:top w:val="nil"/>
              <w:left w:val="nil"/>
              <w:bottom w:val="single" w:color="auto" w:sz="4" w:space="0"/>
              <w:right w:val="single" w:color="auto" w:sz="4" w:space="0"/>
            </w:tcBorders>
            <w:vAlign w:val="center"/>
          </w:tcPr>
          <w:p w14:paraId="598342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1B8D683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民办养老机构床位实际使用补助标准</w:t>
            </w:r>
          </w:p>
        </w:tc>
        <w:tc>
          <w:tcPr>
            <w:tcW w:w="338" w:type="pct"/>
            <w:tcBorders>
              <w:top w:val="nil"/>
              <w:left w:val="nil"/>
              <w:bottom w:val="single" w:color="auto" w:sz="4" w:space="0"/>
              <w:right w:val="single" w:color="auto" w:sz="4" w:space="0"/>
            </w:tcBorders>
            <w:vAlign w:val="center"/>
          </w:tcPr>
          <w:p w14:paraId="1AE32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189FB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&lt;=100元/床位/月</w:t>
            </w:r>
          </w:p>
        </w:tc>
        <w:tc>
          <w:tcPr>
            <w:tcW w:w="337" w:type="pct"/>
            <w:tcBorders>
              <w:top w:val="nil"/>
              <w:left w:val="nil"/>
              <w:bottom w:val="single" w:color="auto" w:sz="4" w:space="0"/>
              <w:right w:val="single" w:color="auto" w:sz="4" w:space="0"/>
            </w:tcBorders>
            <w:vAlign w:val="center"/>
          </w:tcPr>
          <w:p w14:paraId="4331A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=100元/床位/月</w:t>
            </w:r>
          </w:p>
        </w:tc>
        <w:tc>
          <w:tcPr>
            <w:tcW w:w="332" w:type="pct"/>
            <w:tcBorders>
              <w:top w:val="nil"/>
              <w:left w:val="nil"/>
              <w:bottom w:val="single" w:color="auto" w:sz="4" w:space="0"/>
              <w:right w:val="single" w:color="auto" w:sz="4" w:space="0"/>
            </w:tcBorders>
            <w:vAlign w:val="center"/>
          </w:tcPr>
          <w:p w14:paraId="61D92D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3AF24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511928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33" w:type="pct"/>
            <w:tcBorders>
              <w:top w:val="nil"/>
              <w:left w:val="nil"/>
              <w:bottom w:val="single" w:color="auto" w:sz="4" w:space="0"/>
              <w:right w:val="single" w:color="auto" w:sz="4" w:space="0"/>
            </w:tcBorders>
            <w:vAlign w:val="center"/>
          </w:tcPr>
          <w:p w14:paraId="4D399829">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358F4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53FCA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1EAF171A">
            <w:pPr>
              <w:jc w:val="center"/>
              <w:rPr>
                <w:rFonts w:hint="eastAsia" w:ascii="宋体" w:hAnsi="宋体" w:eastAsia="宋体" w:cs="宋体"/>
                <w:color w:val="000000"/>
                <w:sz w:val="18"/>
                <w:szCs w:val="18"/>
              </w:rPr>
            </w:pPr>
          </w:p>
        </w:tc>
      </w:tr>
      <w:tr w14:paraId="3FE0ADD2">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6CAB65DA">
            <w:pPr>
              <w:rPr>
                <w:rFonts w:hint="eastAsia" w:ascii="宋体" w:hAnsi="宋体" w:eastAsia="宋体" w:cs="宋体"/>
                <w:color w:val="000000"/>
                <w:sz w:val="18"/>
                <w:szCs w:val="18"/>
              </w:rPr>
            </w:pPr>
          </w:p>
        </w:tc>
        <w:tc>
          <w:tcPr>
            <w:tcW w:w="336" w:type="pct"/>
            <w:vMerge w:val="continue"/>
            <w:tcBorders>
              <w:left w:val="nil"/>
              <w:bottom w:val="single" w:color="auto" w:sz="4" w:space="0"/>
              <w:right w:val="single" w:color="auto" w:sz="4" w:space="0"/>
            </w:tcBorders>
            <w:vAlign w:val="center"/>
          </w:tcPr>
          <w:p w14:paraId="066F3F2E">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4D779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5" w:type="pct"/>
            <w:tcBorders>
              <w:top w:val="single" w:color="auto" w:sz="4" w:space="0"/>
              <w:left w:val="nil"/>
              <w:bottom w:val="single" w:color="auto" w:sz="4" w:space="0"/>
              <w:right w:val="single" w:color="auto" w:sz="4" w:space="0"/>
            </w:tcBorders>
            <w:vAlign w:val="center"/>
          </w:tcPr>
          <w:p w14:paraId="0952F5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民办养老机构一次性开办补贴标准</w:t>
            </w:r>
          </w:p>
        </w:tc>
        <w:tc>
          <w:tcPr>
            <w:tcW w:w="338" w:type="pct"/>
            <w:tcBorders>
              <w:top w:val="nil"/>
              <w:left w:val="nil"/>
              <w:bottom w:val="single" w:color="auto" w:sz="4" w:space="0"/>
              <w:right w:val="single" w:color="auto" w:sz="4" w:space="0"/>
            </w:tcBorders>
            <w:vAlign w:val="center"/>
          </w:tcPr>
          <w:p w14:paraId="4E9FF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696FFE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&lt;=5000元/床位/月</w:t>
            </w:r>
          </w:p>
        </w:tc>
        <w:tc>
          <w:tcPr>
            <w:tcW w:w="337" w:type="pct"/>
            <w:tcBorders>
              <w:top w:val="nil"/>
              <w:left w:val="nil"/>
              <w:bottom w:val="single" w:color="auto" w:sz="4" w:space="0"/>
              <w:right w:val="single" w:color="auto" w:sz="4" w:space="0"/>
            </w:tcBorders>
            <w:vAlign w:val="center"/>
          </w:tcPr>
          <w:p w14:paraId="087A5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=5000元/床位/月</w:t>
            </w:r>
          </w:p>
        </w:tc>
        <w:tc>
          <w:tcPr>
            <w:tcW w:w="332" w:type="pct"/>
            <w:tcBorders>
              <w:top w:val="nil"/>
              <w:left w:val="nil"/>
              <w:bottom w:val="single" w:color="auto" w:sz="4" w:space="0"/>
              <w:right w:val="single" w:color="auto" w:sz="4" w:space="0"/>
            </w:tcBorders>
            <w:vAlign w:val="center"/>
          </w:tcPr>
          <w:p w14:paraId="578D7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8C98B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17098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63C066DE">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67373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4C3C5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4" w:type="pct"/>
            <w:tcBorders>
              <w:top w:val="nil"/>
              <w:left w:val="nil"/>
              <w:bottom w:val="single" w:color="auto" w:sz="4" w:space="0"/>
              <w:right w:val="single" w:color="auto" w:sz="4" w:space="0"/>
            </w:tcBorders>
            <w:vAlign w:val="center"/>
          </w:tcPr>
          <w:p w14:paraId="41F06F0A">
            <w:pPr>
              <w:jc w:val="center"/>
              <w:rPr>
                <w:rFonts w:hint="eastAsia" w:ascii="宋体" w:hAnsi="宋体" w:eastAsia="宋体" w:cs="宋体"/>
                <w:color w:val="000000"/>
                <w:sz w:val="18"/>
                <w:szCs w:val="18"/>
              </w:rPr>
            </w:pPr>
          </w:p>
        </w:tc>
      </w:tr>
      <w:tr w14:paraId="5B5CE320">
        <w:tblPrEx>
          <w:tblCellMar>
            <w:top w:w="0" w:type="dxa"/>
            <w:left w:w="108" w:type="dxa"/>
            <w:bottom w:w="0" w:type="dxa"/>
            <w:right w:w="108" w:type="dxa"/>
          </w:tblCellMar>
        </w:tblPrEx>
        <w:trPr>
          <w:trHeight w:val="800" w:hRule="atLeast"/>
        </w:trPr>
        <w:tc>
          <w:tcPr>
            <w:tcW w:w="332" w:type="pct"/>
            <w:vMerge w:val="continue"/>
            <w:tcBorders>
              <w:left w:val="single" w:color="auto" w:sz="4" w:space="0"/>
              <w:right w:val="single" w:color="auto" w:sz="4" w:space="0"/>
            </w:tcBorders>
            <w:vAlign w:val="center"/>
          </w:tcPr>
          <w:p w14:paraId="29792D4D">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28CBB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2" w:type="pct"/>
            <w:tcBorders>
              <w:top w:val="nil"/>
              <w:left w:val="nil"/>
              <w:bottom w:val="single" w:color="auto" w:sz="4" w:space="0"/>
              <w:right w:val="single" w:color="auto" w:sz="4" w:space="0"/>
            </w:tcBorders>
            <w:vAlign w:val="center"/>
          </w:tcPr>
          <w:p w14:paraId="2B67C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5" w:type="pct"/>
            <w:tcBorders>
              <w:top w:val="single" w:color="auto" w:sz="4" w:space="0"/>
              <w:left w:val="nil"/>
              <w:bottom w:val="single" w:color="auto" w:sz="4" w:space="0"/>
              <w:right w:val="single" w:color="auto" w:sz="4" w:space="0"/>
            </w:tcBorders>
            <w:vAlign w:val="center"/>
          </w:tcPr>
          <w:p w14:paraId="4714F12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民办养老机构服务质量保障率</w:t>
            </w:r>
          </w:p>
        </w:tc>
        <w:tc>
          <w:tcPr>
            <w:tcW w:w="338" w:type="pct"/>
            <w:tcBorders>
              <w:top w:val="nil"/>
              <w:left w:val="nil"/>
              <w:bottom w:val="single" w:color="auto" w:sz="4" w:space="0"/>
              <w:right w:val="single" w:color="auto" w:sz="4" w:space="0"/>
            </w:tcBorders>
            <w:vAlign w:val="center"/>
          </w:tcPr>
          <w:p w14:paraId="09733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8" w:type="pct"/>
            <w:tcBorders>
              <w:top w:val="nil"/>
              <w:left w:val="nil"/>
              <w:bottom w:val="single" w:color="auto" w:sz="4" w:space="0"/>
              <w:right w:val="single" w:color="auto" w:sz="4" w:space="0"/>
            </w:tcBorders>
            <w:vAlign w:val="center"/>
          </w:tcPr>
          <w:p w14:paraId="2338B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7" w:type="pct"/>
            <w:tcBorders>
              <w:top w:val="nil"/>
              <w:left w:val="nil"/>
              <w:bottom w:val="single" w:color="auto" w:sz="4" w:space="0"/>
              <w:right w:val="single" w:color="auto" w:sz="4" w:space="0"/>
            </w:tcBorders>
            <w:vAlign w:val="center"/>
          </w:tcPr>
          <w:p w14:paraId="5131D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2" w:type="pct"/>
            <w:tcBorders>
              <w:top w:val="nil"/>
              <w:left w:val="nil"/>
              <w:bottom w:val="single" w:color="auto" w:sz="4" w:space="0"/>
              <w:right w:val="single" w:color="auto" w:sz="4" w:space="0"/>
            </w:tcBorders>
            <w:vAlign w:val="center"/>
          </w:tcPr>
          <w:p w14:paraId="7F767C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FA1C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6" w:type="pct"/>
            <w:tcBorders>
              <w:top w:val="nil"/>
              <w:left w:val="nil"/>
              <w:bottom w:val="single" w:color="auto" w:sz="4" w:space="0"/>
              <w:right w:val="single" w:color="auto" w:sz="4" w:space="0"/>
            </w:tcBorders>
            <w:vAlign w:val="center"/>
          </w:tcPr>
          <w:p w14:paraId="7BF52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06AF63A1">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118DC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2" w:type="pct"/>
            <w:tcBorders>
              <w:top w:val="nil"/>
              <w:left w:val="nil"/>
              <w:bottom w:val="single" w:color="auto" w:sz="4" w:space="0"/>
              <w:right w:val="single" w:color="auto" w:sz="4" w:space="0"/>
            </w:tcBorders>
            <w:vAlign w:val="center"/>
          </w:tcPr>
          <w:p w14:paraId="0748B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C635FBF">
            <w:pPr>
              <w:jc w:val="center"/>
              <w:rPr>
                <w:rFonts w:hint="eastAsia" w:ascii="宋体" w:hAnsi="宋体" w:eastAsia="宋体" w:cs="宋体"/>
                <w:color w:val="000000"/>
                <w:sz w:val="18"/>
                <w:szCs w:val="18"/>
              </w:rPr>
            </w:pPr>
          </w:p>
        </w:tc>
      </w:tr>
      <w:tr w14:paraId="3B015198">
        <w:tblPrEx>
          <w:tblCellMar>
            <w:top w:w="0" w:type="dxa"/>
            <w:left w:w="108" w:type="dxa"/>
            <w:bottom w:w="0" w:type="dxa"/>
            <w:right w:w="108" w:type="dxa"/>
          </w:tblCellMar>
        </w:tblPrEx>
        <w:trPr>
          <w:trHeight w:val="800" w:hRule="atLeast"/>
        </w:trPr>
        <w:tc>
          <w:tcPr>
            <w:tcW w:w="332" w:type="pct"/>
            <w:vMerge w:val="continue"/>
            <w:tcBorders>
              <w:left w:val="single" w:color="auto" w:sz="4" w:space="0"/>
              <w:bottom w:val="single" w:color="auto" w:sz="4" w:space="0"/>
              <w:right w:val="single" w:color="auto" w:sz="4" w:space="0"/>
            </w:tcBorders>
            <w:vAlign w:val="center"/>
          </w:tcPr>
          <w:p w14:paraId="15821A12">
            <w:pPr>
              <w:rPr>
                <w:rFonts w:hint="eastAsia" w:ascii="宋体" w:hAnsi="宋体" w:eastAsia="宋体" w:cs="宋体"/>
                <w:color w:val="000000"/>
                <w:sz w:val="18"/>
                <w:szCs w:val="18"/>
              </w:rPr>
            </w:pPr>
          </w:p>
        </w:tc>
        <w:tc>
          <w:tcPr>
            <w:tcW w:w="336" w:type="pct"/>
            <w:tcBorders>
              <w:top w:val="nil"/>
              <w:left w:val="nil"/>
              <w:bottom w:val="single" w:color="auto" w:sz="4" w:space="0"/>
              <w:right w:val="single" w:color="auto" w:sz="4" w:space="0"/>
            </w:tcBorders>
            <w:vAlign w:val="center"/>
          </w:tcPr>
          <w:p w14:paraId="3B2ED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2" w:type="pct"/>
            <w:tcBorders>
              <w:top w:val="nil"/>
              <w:left w:val="nil"/>
              <w:bottom w:val="single" w:color="auto" w:sz="4" w:space="0"/>
              <w:right w:val="single" w:color="auto" w:sz="4" w:space="0"/>
            </w:tcBorders>
            <w:vAlign w:val="center"/>
          </w:tcPr>
          <w:p w14:paraId="0EFC84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5" w:type="pct"/>
            <w:tcBorders>
              <w:top w:val="single" w:color="auto" w:sz="4" w:space="0"/>
              <w:left w:val="nil"/>
              <w:bottom w:val="single" w:color="auto" w:sz="4" w:space="0"/>
              <w:right w:val="single" w:color="auto" w:sz="4" w:space="0"/>
            </w:tcBorders>
            <w:vAlign w:val="center"/>
          </w:tcPr>
          <w:p w14:paraId="087FBB7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民办养老机构对政府优惠政策落实的满意度</w:t>
            </w:r>
          </w:p>
        </w:tc>
        <w:tc>
          <w:tcPr>
            <w:tcW w:w="338" w:type="pct"/>
            <w:tcBorders>
              <w:top w:val="nil"/>
              <w:left w:val="nil"/>
              <w:bottom w:val="single" w:color="auto" w:sz="4" w:space="0"/>
              <w:right w:val="single" w:color="auto" w:sz="4" w:space="0"/>
            </w:tcBorders>
            <w:vAlign w:val="center"/>
          </w:tcPr>
          <w:p w14:paraId="27468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8" w:type="pct"/>
            <w:tcBorders>
              <w:top w:val="nil"/>
              <w:left w:val="nil"/>
              <w:bottom w:val="single" w:color="auto" w:sz="4" w:space="0"/>
              <w:right w:val="single" w:color="auto" w:sz="4" w:space="0"/>
            </w:tcBorders>
            <w:vAlign w:val="center"/>
          </w:tcPr>
          <w:p w14:paraId="56D15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37" w:type="pct"/>
            <w:tcBorders>
              <w:top w:val="nil"/>
              <w:left w:val="nil"/>
              <w:bottom w:val="single" w:color="auto" w:sz="4" w:space="0"/>
              <w:right w:val="single" w:color="auto" w:sz="4" w:space="0"/>
            </w:tcBorders>
            <w:vAlign w:val="center"/>
          </w:tcPr>
          <w:p w14:paraId="37E37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32" w:type="pct"/>
            <w:tcBorders>
              <w:top w:val="nil"/>
              <w:left w:val="nil"/>
              <w:bottom w:val="single" w:color="auto" w:sz="4" w:space="0"/>
              <w:right w:val="single" w:color="auto" w:sz="4" w:space="0"/>
            </w:tcBorders>
            <w:vAlign w:val="center"/>
          </w:tcPr>
          <w:p w14:paraId="2CEF9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FA559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6" w:type="pct"/>
            <w:tcBorders>
              <w:top w:val="nil"/>
              <w:left w:val="nil"/>
              <w:bottom w:val="single" w:color="auto" w:sz="4" w:space="0"/>
              <w:right w:val="single" w:color="auto" w:sz="4" w:space="0"/>
            </w:tcBorders>
            <w:vAlign w:val="center"/>
          </w:tcPr>
          <w:p w14:paraId="05705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3" w:type="pct"/>
            <w:tcBorders>
              <w:top w:val="nil"/>
              <w:left w:val="nil"/>
              <w:bottom w:val="single" w:color="auto" w:sz="4" w:space="0"/>
              <w:right w:val="single" w:color="auto" w:sz="4" w:space="0"/>
            </w:tcBorders>
            <w:vAlign w:val="center"/>
          </w:tcPr>
          <w:p w14:paraId="4142CC99">
            <w:pPr>
              <w:jc w:val="center"/>
              <w:rPr>
                <w:rFonts w:hint="eastAsia" w:ascii="宋体" w:hAnsi="宋体" w:eastAsia="宋体" w:cs="宋体"/>
                <w:color w:val="000000"/>
                <w:sz w:val="18"/>
                <w:szCs w:val="18"/>
              </w:rPr>
            </w:pPr>
          </w:p>
        </w:tc>
        <w:tc>
          <w:tcPr>
            <w:tcW w:w="331" w:type="pct"/>
            <w:tcBorders>
              <w:top w:val="nil"/>
              <w:left w:val="nil"/>
              <w:bottom w:val="single" w:color="auto" w:sz="4" w:space="0"/>
              <w:right w:val="single" w:color="auto" w:sz="4" w:space="0"/>
            </w:tcBorders>
            <w:vAlign w:val="center"/>
          </w:tcPr>
          <w:p w14:paraId="3AAFEB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2" w:type="pct"/>
            <w:tcBorders>
              <w:top w:val="nil"/>
              <w:left w:val="nil"/>
              <w:bottom w:val="single" w:color="auto" w:sz="4" w:space="0"/>
              <w:right w:val="single" w:color="auto" w:sz="4" w:space="0"/>
            </w:tcBorders>
            <w:vAlign w:val="center"/>
          </w:tcPr>
          <w:p w14:paraId="09DC8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CBD7368">
            <w:pPr>
              <w:jc w:val="center"/>
              <w:rPr>
                <w:rFonts w:hint="eastAsia" w:ascii="宋体" w:hAnsi="宋体" w:eastAsia="宋体" w:cs="宋体"/>
                <w:color w:val="000000"/>
                <w:sz w:val="18"/>
                <w:szCs w:val="18"/>
              </w:rPr>
            </w:pPr>
          </w:p>
        </w:tc>
      </w:tr>
      <w:tr w14:paraId="32D5D46E">
        <w:tblPrEx>
          <w:tblCellMar>
            <w:top w:w="0" w:type="dxa"/>
            <w:left w:w="108" w:type="dxa"/>
            <w:bottom w:w="0" w:type="dxa"/>
            <w:right w:w="108" w:type="dxa"/>
          </w:tblCellMar>
        </w:tblPrEx>
        <w:trPr>
          <w:trHeight w:val="520" w:hRule="atLeast"/>
        </w:trPr>
        <w:tc>
          <w:tcPr>
            <w:tcW w:w="1474" w:type="pct"/>
            <w:gridSpan w:val="4"/>
            <w:tcBorders>
              <w:top w:val="single" w:color="auto" w:sz="4" w:space="0"/>
              <w:left w:val="single" w:color="auto" w:sz="4" w:space="0"/>
              <w:bottom w:val="single" w:color="auto" w:sz="4" w:space="0"/>
              <w:right w:val="single" w:color="auto" w:sz="4" w:space="0"/>
            </w:tcBorders>
            <w:vAlign w:val="center"/>
          </w:tcPr>
          <w:p w14:paraId="3CA414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8" w:type="pct"/>
            <w:tcBorders>
              <w:top w:val="single" w:color="auto" w:sz="4" w:space="0"/>
              <w:left w:val="single" w:color="auto" w:sz="4" w:space="0"/>
              <w:bottom w:val="single" w:color="auto" w:sz="4" w:space="0"/>
              <w:right w:val="single" w:color="auto" w:sz="4" w:space="0"/>
            </w:tcBorders>
            <w:vAlign w:val="center"/>
          </w:tcPr>
          <w:p w14:paraId="7DC49B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8" w:type="pct"/>
            <w:tcBorders>
              <w:top w:val="single" w:color="auto" w:sz="4" w:space="0"/>
              <w:left w:val="single" w:color="auto" w:sz="4" w:space="0"/>
              <w:bottom w:val="single" w:color="auto" w:sz="4" w:space="0"/>
              <w:right w:val="single" w:color="auto" w:sz="4" w:space="0"/>
            </w:tcBorders>
            <w:vAlign w:val="center"/>
          </w:tcPr>
          <w:p w14:paraId="7A83B797">
            <w:pPr>
              <w:jc w:val="center"/>
              <w:rPr>
                <w:rFonts w:hint="eastAsia" w:ascii="宋体" w:hAnsi="宋体" w:eastAsia="宋体" w:cs="宋体"/>
                <w:color w:val="000000"/>
                <w:sz w:val="18"/>
                <w:szCs w:val="18"/>
              </w:rPr>
            </w:pPr>
          </w:p>
        </w:tc>
        <w:tc>
          <w:tcPr>
            <w:tcW w:w="337" w:type="pct"/>
            <w:tcBorders>
              <w:top w:val="single" w:color="auto" w:sz="4" w:space="0"/>
              <w:left w:val="single" w:color="auto" w:sz="4" w:space="0"/>
              <w:bottom w:val="single" w:color="auto" w:sz="4" w:space="0"/>
              <w:right w:val="single" w:color="auto" w:sz="4" w:space="0"/>
            </w:tcBorders>
            <w:vAlign w:val="center"/>
          </w:tcPr>
          <w:p w14:paraId="2A270CA0">
            <w:pPr>
              <w:jc w:val="center"/>
              <w:rPr>
                <w:rFonts w:hint="eastAsia" w:ascii="宋体" w:hAnsi="宋体" w:eastAsia="宋体" w:cs="宋体"/>
                <w:color w:val="000000"/>
                <w:sz w:val="18"/>
                <w:szCs w:val="18"/>
              </w:rPr>
            </w:pPr>
          </w:p>
        </w:tc>
        <w:tc>
          <w:tcPr>
            <w:tcW w:w="332" w:type="pct"/>
            <w:tcBorders>
              <w:top w:val="single" w:color="auto" w:sz="4" w:space="0"/>
              <w:left w:val="single" w:color="auto" w:sz="4" w:space="0"/>
              <w:bottom w:val="single" w:color="auto" w:sz="4" w:space="0"/>
              <w:right w:val="single" w:color="auto" w:sz="4" w:space="0"/>
            </w:tcBorders>
            <w:vAlign w:val="center"/>
          </w:tcPr>
          <w:p w14:paraId="371C17D7">
            <w:pPr>
              <w:jc w:val="cente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4BCB5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97.50分</w:t>
            </w:r>
          </w:p>
        </w:tc>
        <w:tc>
          <w:tcPr>
            <w:tcW w:w="346" w:type="pct"/>
            <w:tcBorders>
              <w:top w:val="single" w:color="auto" w:sz="4" w:space="0"/>
              <w:left w:val="nil"/>
              <w:bottom w:val="single" w:color="auto" w:sz="4" w:space="0"/>
              <w:right w:val="single" w:color="auto" w:sz="4" w:space="0"/>
            </w:tcBorders>
            <w:vAlign w:val="center"/>
          </w:tcPr>
          <w:p w14:paraId="52176003">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65CB4222">
            <w:pPr>
              <w:rPr>
                <w:rFonts w:hint="eastAsia" w:ascii="宋体" w:hAnsi="宋体" w:eastAsia="宋体" w:cs="宋体"/>
                <w:color w:val="000000"/>
                <w:sz w:val="18"/>
                <w:szCs w:val="18"/>
              </w:rPr>
            </w:pPr>
          </w:p>
        </w:tc>
        <w:tc>
          <w:tcPr>
            <w:tcW w:w="331" w:type="pct"/>
            <w:tcBorders>
              <w:top w:val="single" w:color="auto" w:sz="4" w:space="0"/>
              <w:left w:val="nil"/>
              <w:bottom w:val="single" w:color="auto" w:sz="4" w:space="0"/>
              <w:right w:val="single" w:color="auto" w:sz="4" w:space="0"/>
            </w:tcBorders>
            <w:vAlign w:val="center"/>
          </w:tcPr>
          <w:p w14:paraId="41B4F389">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55EF98CC">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63C5B5A1">
            <w:pPr>
              <w:rPr>
                <w:rFonts w:hint="eastAsia" w:ascii="宋体" w:hAnsi="宋体" w:eastAsia="宋体" w:cs="宋体"/>
                <w:color w:val="000000"/>
                <w:sz w:val="18"/>
                <w:szCs w:val="18"/>
              </w:rPr>
            </w:pPr>
          </w:p>
        </w:tc>
      </w:tr>
    </w:tbl>
    <w:p w14:paraId="50434BD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0C2373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3"/>
        <w:gridCol w:w="557"/>
        <w:gridCol w:w="810"/>
        <w:gridCol w:w="568"/>
        <w:gridCol w:w="666"/>
        <w:gridCol w:w="666"/>
        <w:gridCol w:w="557"/>
        <w:gridCol w:w="756"/>
        <w:gridCol w:w="582"/>
        <w:gridCol w:w="559"/>
        <w:gridCol w:w="555"/>
        <w:gridCol w:w="557"/>
        <w:gridCol w:w="904"/>
      </w:tblGrid>
      <w:tr w14:paraId="47B59F94">
        <w:tblPrEx>
          <w:tblCellMar>
            <w:top w:w="0" w:type="dxa"/>
            <w:left w:w="108" w:type="dxa"/>
            <w:bottom w:w="0" w:type="dxa"/>
            <w:right w:w="108" w:type="dxa"/>
          </w:tblCellMar>
        </w:tblPrEx>
        <w:trPr>
          <w:trHeight w:val="614"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75CC78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31" w:type="pct"/>
            <w:gridSpan w:val="12"/>
            <w:tcBorders>
              <w:top w:val="single" w:color="auto" w:sz="4" w:space="0"/>
              <w:left w:val="nil"/>
              <w:bottom w:val="single" w:color="auto" w:sz="4" w:space="0"/>
              <w:right w:val="single" w:color="auto" w:sz="4" w:space="0"/>
            </w:tcBorders>
            <w:vAlign w:val="center"/>
          </w:tcPr>
          <w:p w14:paraId="402ADEE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社会福利彩票公益金项目</w:t>
            </w:r>
          </w:p>
        </w:tc>
      </w:tr>
      <w:tr w14:paraId="39FBDB3C">
        <w:tblPrEx>
          <w:tblCellMar>
            <w:top w:w="0" w:type="dxa"/>
            <w:left w:w="108" w:type="dxa"/>
            <w:bottom w:w="0" w:type="dxa"/>
            <w:right w:w="108" w:type="dxa"/>
          </w:tblCellMar>
        </w:tblPrEx>
        <w:trPr>
          <w:trHeight w:val="380" w:hRule="atLeast"/>
        </w:trPr>
        <w:tc>
          <w:tcPr>
            <w:tcW w:w="669" w:type="pct"/>
            <w:gridSpan w:val="2"/>
            <w:tcBorders>
              <w:top w:val="single" w:color="auto" w:sz="4" w:space="0"/>
              <w:left w:val="single" w:color="auto" w:sz="4" w:space="0"/>
              <w:bottom w:val="single" w:color="auto" w:sz="4" w:space="0"/>
              <w:right w:val="single" w:color="auto" w:sz="4" w:space="0"/>
            </w:tcBorders>
            <w:vAlign w:val="center"/>
          </w:tcPr>
          <w:p w14:paraId="1DB7C6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804" w:type="pct"/>
            <w:gridSpan w:val="5"/>
            <w:tcBorders>
              <w:top w:val="single" w:color="auto" w:sz="4" w:space="0"/>
              <w:left w:val="nil"/>
              <w:bottom w:val="single" w:color="auto" w:sz="4" w:space="0"/>
              <w:right w:val="single" w:color="auto" w:sz="4" w:space="0"/>
            </w:tcBorders>
            <w:vAlign w:val="center"/>
          </w:tcPr>
          <w:p w14:paraId="2E5794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木垒县民政局</w:t>
            </w:r>
          </w:p>
        </w:tc>
        <w:tc>
          <w:tcPr>
            <w:tcW w:w="650" w:type="pct"/>
            <w:gridSpan w:val="2"/>
            <w:tcBorders>
              <w:top w:val="single" w:color="auto" w:sz="4" w:space="0"/>
              <w:left w:val="nil"/>
              <w:bottom w:val="single" w:color="auto" w:sz="4" w:space="0"/>
              <w:right w:val="single" w:color="auto" w:sz="4" w:space="0"/>
            </w:tcBorders>
            <w:vAlign w:val="center"/>
          </w:tcPr>
          <w:p w14:paraId="70E1CA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76" w:type="pct"/>
            <w:gridSpan w:val="5"/>
            <w:tcBorders>
              <w:top w:val="single" w:color="auto" w:sz="4" w:space="0"/>
              <w:left w:val="nil"/>
              <w:bottom w:val="single" w:color="auto" w:sz="4" w:space="0"/>
              <w:right w:val="single" w:color="auto" w:sz="4" w:space="0"/>
            </w:tcBorders>
            <w:vAlign w:val="center"/>
          </w:tcPr>
          <w:p w14:paraId="2132EE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木垒县民政局</w:t>
            </w:r>
          </w:p>
        </w:tc>
      </w:tr>
      <w:tr w14:paraId="5E299495">
        <w:tblPrEx>
          <w:tblCellMar>
            <w:top w:w="0" w:type="dxa"/>
            <w:left w:w="108" w:type="dxa"/>
            <w:bottom w:w="0" w:type="dxa"/>
            <w:right w:w="108" w:type="dxa"/>
          </w:tblCellMar>
        </w:tblPrEx>
        <w:trPr>
          <w:trHeight w:val="380" w:hRule="atLeast"/>
        </w:trPr>
        <w:tc>
          <w:tcPr>
            <w:tcW w:w="333" w:type="pct"/>
            <w:vMerge w:val="restart"/>
            <w:tcBorders>
              <w:top w:val="nil"/>
              <w:left w:val="single" w:color="auto" w:sz="4" w:space="0"/>
              <w:bottom w:val="single" w:color="auto" w:sz="4" w:space="0"/>
              <w:right w:val="single" w:color="auto" w:sz="4" w:space="0"/>
            </w:tcBorders>
            <w:vAlign w:val="center"/>
          </w:tcPr>
          <w:p w14:paraId="0E166B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9" w:type="pct"/>
            <w:gridSpan w:val="2"/>
            <w:tcBorders>
              <w:top w:val="single" w:color="auto" w:sz="4" w:space="0"/>
              <w:left w:val="nil"/>
              <w:bottom w:val="single" w:color="auto" w:sz="4" w:space="0"/>
              <w:right w:val="single" w:color="auto" w:sz="4" w:space="0"/>
            </w:tcBorders>
            <w:vAlign w:val="center"/>
          </w:tcPr>
          <w:p w14:paraId="0D3863B5">
            <w:pPr>
              <w:jc w:val="center"/>
              <w:rPr>
                <w:rFonts w:hint="eastAsia" w:ascii="宋体" w:hAnsi="宋体" w:eastAsia="宋体" w:cs="宋体"/>
                <w:color w:val="000000"/>
                <w:sz w:val="18"/>
                <w:szCs w:val="18"/>
              </w:rPr>
            </w:pPr>
          </w:p>
        </w:tc>
        <w:tc>
          <w:tcPr>
            <w:tcW w:w="476" w:type="pct"/>
            <w:tcBorders>
              <w:top w:val="single" w:color="auto" w:sz="4" w:space="0"/>
              <w:left w:val="nil"/>
              <w:bottom w:val="single" w:color="auto" w:sz="4" w:space="0"/>
              <w:right w:val="single" w:color="auto" w:sz="4" w:space="0"/>
            </w:tcBorders>
            <w:vAlign w:val="center"/>
          </w:tcPr>
          <w:p w14:paraId="4755D8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96" w:type="pct"/>
            <w:gridSpan w:val="3"/>
            <w:tcBorders>
              <w:top w:val="single" w:color="auto" w:sz="4" w:space="0"/>
              <w:left w:val="nil"/>
              <w:bottom w:val="single" w:color="auto" w:sz="4" w:space="0"/>
              <w:right w:val="single" w:color="auto" w:sz="4" w:space="0"/>
            </w:tcBorders>
            <w:vAlign w:val="center"/>
          </w:tcPr>
          <w:p w14:paraId="434FD3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50" w:type="pct"/>
            <w:gridSpan w:val="2"/>
            <w:tcBorders>
              <w:top w:val="single" w:color="auto" w:sz="4" w:space="0"/>
              <w:left w:val="nil"/>
              <w:bottom w:val="single" w:color="auto" w:sz="4" w:space="0"/>
              <w:right w:val="single" w:color="auto" w:sz="4" w:space="0"/>
            </w:tcBorders>
            <w:vAlign w:val="center"/>
          </w:tcPr>
          <w:p w14:paraId="686569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81" w:type="pct"/>
            <w:gridSpan w:val="2"/>
            <w:tcBorders>
              <w:top w:val="nil"/>
              <w:left w:val="nil"/>
              <w:bottom w:val="single" w:color="auto" w:sz="4" w:space="0"/>
              <w:right w:val="single" w:color="auto" w:sz="4" w:space="0"/>
            </w:tcBorders>
            <w:vAlign w:val="center"/>
          </w:tcPr>
          <w:p w14:paraId="159F3C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65" w:type="pct"/>
            <w:gridSpan w:val="2"/>
            <w:tcBorders>
              <w:top w:val="single" w:color="auto" w:sz="4" w:space="0"/>
              <w:left w:val="nil"/>
              <w:bottom w:val="single" w:color="auto" w:sz="4" w:space="0"/>
              <w:right w:val="single" w:color="auto" w:sz="4" w:space="0"/>
            </w:tcBorders>
            <w:vAlign w:val="center"/>
          </w:tcPr>
          <w:p w14:paraId="18D7C9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9" w:type="pct"/>
            <w:tcBorders>
              <w:top w:val="nil"/>
              <w:left w:val="nil"/>
              <w:bottom w:val="single" w:color="auto" w:sz="4" w:space="0"/>
              <w:right w:val="single" w:color="auto" w:sz="4" w:space="0"/>
            </w:tcBorders>
            <w:vAlign w:val="center"/>
          </w:tcPr>
          <w:p w14:paraId="294BDB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DE9DACD">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7C35F004">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3C45CC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6" w:type="pct"/>
            <w:tcBorders>
              <w:top w:val="single" w:color="auto" w:sz="4" w:space="0"/>
              <w:left w:val="nil"/>
              <w:bottom w:val="single" w:color="auto" w:sz="4" w:space="0"/>
              <w:right w:val="single" w:color="auto" w:sz="4" w:space="0"/>
            </w:tcBorders>
            <w:vAlign w:val="center"/>
          </w:tcPr>
          <w:p w14:paraId="5CB4D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161.47</w:t>
            </w:r>
          </w:p>
        </w:tc>
        <w:tc>
          <w:tcPr>
            <w:tcW w:w="996" w:type="pct"/>
            <w:gridSpan w:val="3"/>
            <w:tcBorders>
              <w:top w:val="single" w:color="auto" w:sz="4" w:space="0"/>
              <w:left w:val="nil"/>
              <w:bottom w:val="single" w:color="auto" w:sz="4" w:space="0"/>
              <w:right w:val="single" w:color="auto" w:sz="4" w:space="0"/>
            </w:tcBorders>
            <w:vAlign w:val="center"/>
          </w:tcPr>
          <w:p w14:paraId="21EC9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161.47</w:t>
            </w:r>
          </w:p>
        </w:tc>
        <w:tc>
          <w:tcPr>
            <w:tcW w:w="650" w:type="pct"/>
            <w:gridSpan w:val="2"/>
            <w:tcBorders>
              <w:top w:val="single" w:color="auto" w:sz="4" w:space="0"/>
              <w:left w:val="nil"/>
              <w:bottom w:val="single" w:color="auto" w:sz="4" w:space="0"/>
              <w:right w:val="single" w:color="auto" w:sz="4" w:space="0"/>
            </w:tcBorders>
            <w:vAlign w:val="center"/>
          </w:tcPr>
          <w:p w14:paraId="0B63C2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161.47</w:t>
            </w:r>
          </w:p>
        </w:tc>
        <w:tc>
          <w:tcPr>
            <w:tcW w:w="681" w:type="pct"/>
            <w:gridSpan w:val="2"/>
            <w:tcBorders>
              <w:top w:val="nil"/>
              <w:left w:val="nil"/>
              <w:bottom w:val="single" w:color="auto" w:sz="4" w:space="0"/>
              <w:right w:val="single" w:color="auto" w:sz="4" w:space="0"/>
            </w:tcBorders>
            <w:vAlign w:val="center"/>
          </w:tcPr>
          <w:p w14:paraId="0D2C4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65" w:type="pct"/>
            <w:gridSpan w:val="2"/>
            <w:tcBorders>
              <w:top w:val="single" w:color="auto" w:sz="4" w:space="0"/>
              <w:left w:val="nil"/>
              <w:bottom w:val="single" w:color="auto" w:sz="4" w:space="0"/>
              <w:right w:val="single" w:color="auto" w:sz="4" w:space="0"/>
            </w:tcBorders>
            <w:vAlign w:val="center"/>
          </w:tcPr>
          <w:p w14:paraId="776DA5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9" w:type="pct"/>
            <w:tcBorders>
              <w:top w:val="nil"/>
              <w:left w:val="nil"/>
              <w:bottom w:val="single" w:color="auto" w:sz="4" w:space="0"/>
              <w:right w:val="single" w:color="auto" w:sz="4" w:space="0"/>
            </w:tcBorders>
            <w:vAlign w:val="center"/>
          </w:tcPr>
          <w:p w14:paraId="4470FE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BBF12F2">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4F7BB626">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5807BB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6" w:type="pct"/>
            <w:tcBorders>
              <w:top w:val="single" w:color="auto" w:sz="4" w:space="0"/>
              <w:left w:val="nil"/>
              <w:bottom w:val="single" w:color="auto" w:sz="4" w:space="0"/>
              <w:right w:val="single" w:color="auto" w:sz="4" w:space="0"/>
            </w:tcBorders>
            <w:vAlign w:val="center"/>
          </w:tcPr>
          <w:p w14:paraId="3BA49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161.47</w:t>
            </w:r>
          </w:p>
        </w:tc>
        <w:tc>
          <w:tcPr>
            <w:tcW w:w="996" w:type="pct"/>
            <w:gridSpan w:val="3"/>
            <w:tcBorders>
              <w:top w:val="single" w:color="auto" w:sz="4" w:space="0"/>
              <w:left w:val="nil"/>
              <w:bottom w:val="single" w:color="auto" w:sz="4" w:space="0"/>
              <w:right w:val="single" w:color="auto" w:sz="4" w:space="0"/>
            </w:tcBorders>
            <w:vAlign w:val="center"/>
          </w:tcPr>
          <w:p w14:paraId="338F5A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161.47</w:t>
            </w:r>
          </w:p>
        </w:tc>
        <w:tc>
          <w:tcPr>
            <w:tcW w:w="650" w:type="pct"/>
            <w:gridSpan w:val="2"/>
            <w:tcBorders>
              <w:top w:val="single" w:color="auto" w:sz="4" w:space="0"/>
              <w:left w:val="nil"/>
              <w:bottom w:val="single" w:color="auto" w:sz="4" w:space="0"/>
              <w:right w:val="single" w:color="auto" w:sz="4" w:space="0"/>
            </w:tcBorders>
            <w:vAlign w:val="center"/>
          </w:tcPr>
          <w:p w14:paraId="1D9CC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161.47</w:t>
            </w:r>
          </w:p>
        </w:tc>
        <w:tc>
          <w:tcPr>
            <w:tcW w:w="681" w:type="pct"/>
            <w:gridSpan w:val="2"/>
            <w:tcBorders>
              <w:top w:val="nil"/>
              <w:left w:val="nil"/>
              <w:bottom w:val="single" w:color="auto" w:sz="4" w:space="0"/>
              <w:right w:val="single" w:color="auto" w:sz="4" w:space="0"/>
            </w:tcBorders>
            <w:vAlign w:val="center"/>
          </w:tcPr>
          <w:p w14:paraId="21FC0D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5DA856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1E194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CEF57E0">
        <w:tblPrEx>
          <w:tblCellMar>
            <w:top w:w="0" w:type="dxa"/>
            <w:left w:w="108" w:type="dxa"/>
            <w:bottom w:w="0" w:type="dxa"/>
            <w:right w:w="108" w:type="dxa"/>
          </w:tblCellMar>
        </w:tblPrEx>
        <w:trPr>
          <w:trHeight w:val="380" w:hRule="atLeast"/>
        </w:trPr>
        <w:tc>
          <w:tcPr>
            <w:tcW w:w="333" w:type="pct"/>
            <w:vMerge w:val="continue"/>
            <w:tcBorders>
              <w:top w:val="nil"/>
              <w:left w:val="single" w:color="auto" w:sz="4" w:space="0"/>
              <w:bottom w:val="single" w:color="auto" w:sz="4" w:space="0"/>
              <w:right w:val="single" w:color="auto" w:sz="4" w:space="0"/>
            </w:tcBorders>
            <w:vAlign w:val="center"/>
          </w:tcPr>
          <w:p w14:paraId="7C46B9E2">
            <w:pPr>
              <w:rPr>
                <w:rFonts w:hint="eastAsia" w:ascii="宋体" w:hAnsi="宋体" w:eastAsia="宋体" w:cs="宋体"/>
                <w:color w:val="000000"/>
                <w:sz w:val="18"/>
                <w:szCs w:val="18"/>
              </w:rPr>
            </w:pPr>
          </w:p>
        </w:tc>
        <w:tc>
          <w:tcPr>
            <w:tcW w:w="669" w:type="pct"/>
            <w:gridSpan w:val="2"/>
            <w:tcBorders>
              <w:top w:val="single" w:color="auto" w:sz="4" w:space="0"/>
              <w:left w:val="nil"/>
              <w:bottom w:val="single" w:color="auto" w:sz="4" w:space="0"/>
              <w:right w:val="single" w:color="auto" w:sz="4" w:space="0"/>
            </w:tcBorders>
            <w:vAlign w:val="center"/>
          </w:tcPr>
          <w:p w14:paraId="405609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6" w:type="pct"/>
            <w:tcBorders>
              <w:top w:val="single" w:color="auto" w:sz="4" w:space="0"/>
              <w:left w:val="nil"/>
              <w:bottom w:val="single" w:color="auto" w:sz="4" w:space="0"/>
              <w:right w:val="single" w:color="auto" w:sz="4" w:space="0"/>
            </w:tcBorders>
            <w:vAlign w:val="center"/>
          </w:tcPr>
          <w:p w14:paraId="3FB6D9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96" w:type="pct"/>
            <w:gridSpan w:val="3"/>
            <w:tcBorders>
              <w:top w:val="single" w:color="auto" w:sz="4" w:space="0"/>
              <w:left w:val="nil"/>
              <w:bottom w:val="single" w:color="auto" w:sz="4" w:space="0"/>
              <w:right w:val="single" w:color="auto" w:sz="4" w:space="0"/>
            </w:tcBorders>
            <w:vAlign w:val="center"/>
          </w:tcPr>
          <w:p w14:paraId="64D41B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50" w:type="pct"/>
            <w:gridSpan w:val="2"/>
            <w:tcBorders>
              <w:top w:val="single" w:color="auto" w:sz="4" w:space="0"/>
              <w:left w:val="nil"/>
              <w:bottom w:val="single" w:color="auto" w:sz="4" w:space="0"/>
              <w:right w:val="single" w:color="auto" w:sz="4" w:space="0"/>
            </w:tcBorders>
            <w:vAlign w:val="center"/>
          </w:tcPr>
          <w:p w14:paraId="382D81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81" w:type="pct"/>
            <w:gridSpan w:val="2"/>
            <w:tcBorders>
              <w:top w:val="nil"/>
              <w:left w:val="nil"/>
              <w:bottom w:val="single" w:color="auto" w:sz="4" w:space="0"/>
              <w:right w:val="single" w:color="auto" w:sz="4" w:space="0"/>
            </w:tcBorders>
            <w:vAlign w:val="center"/>
          </w:tcPr>
          <w:p w14:paraId="44D03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65" w:type="pct"/>
            <w:gridSpan w:val="2"/>
            <w:tcBorders>
              <w:top w:val="single" w:color="auto" w:sz="4" w:space="0"/>
              <w:left w:val="nil"/>
              <w:bottom w:val="single" w:color="auto" w:sz="4" w:space="0"/>
              <w:right w:val="single" w:color="auto" w:sz="4" w:space="0"/>
            </w:tcBorders>
            <w:vAlign w:val="center"/>
          </w:tcPr>
          <w:p w14:paraId="03E8D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9" w:type="pct"/>
            <w:tcBorders>
              <w:top w:val="nil"/>
              <w:left w:val="nil"/>
              <w:bottom w:val="single" w:color="auto" w:sz="4" w:space="0"/>
              <w:right w:val="single" w:color="auto" w:sz="4" w:space="0"/>
            </w:tcBorders>
            <w:vAlign w:val="center"/>
          </w:tcPr>
          <w:p w14:paraId="17D1F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9002B10">
        <w:tblPrEx>
          <w:tblCellMar>
            <w:top w:w="0" w:type="dxa"/>
            <w:left w:w="108" w:type="dxa"/>
            <w:bottom w:w="0" w:type="dxa"/>
            <w:right w:w="108" w:type="dxa"/>
          </w:tblCellMar>
        </w:tblPrEx>
        <w:trPr>
          <w:trHeight w:val="360" w:hRule="atLeast"/>
        </w:trPr>
        <w:tc>
          <w:tcPr>
            <w:tcW w:w="333" w:type="pct"/>
            <w:vMerge w:val="restart"/>
            <w:tcBorders>
              <w:top w:val="nil"/>
              <w:left w:val="single" w:color="auto" w:sz="4" w:space="0"/>
              <w:bottom w:val="single" w:color="auto" w:sz="4" w:space="0"/>
              <w:right w:val="single" w:color="auto" w:sz="4" w:space="0"/>
            </w:tcBorders>
            <w:vAlign w:val="center"/>
          </w:tcPr>
          <w:p w14:paraId="350B20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41" w:type="pct"/>
            <w:gridSpan w:val="6"/>
            <w:tcBorders>
              <w:top w:val="single" w:color="auto" w:sz="4" w:space="0"/>
              <w:left w:val="nil"/>
              <w:bottom w:val="single" w:color="auto" w:sz="4" w:space="0"/>
              <w:right w:val="single" w:color="auto" w:sz="4" w:space="0"/>
            </w:tcBorders>
            <w:vAlign w:val="center"/>
          </w:tcPr>
          <w:p w14:paraId="06FC6F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26" w:type="pct"/>
            <w:gridSpan w:val="7"/>
            <w:tcBorders>
              <w:top w:val="single" w:color="auto" w:sz="4" w:space="0"/>
              <w:left w:val="nil"/>
              <w:bottom w:val="single" w:color="auto" w:sz="4" w:space="0"/>
              <w:right w:val="single" w:color="auto" w:sz="4" w:space="0"/>
            </w:tcBorders>
            <w:vAlign w:val="center"/>
          </w:tcPr>
          <w:p w14:paraId="1D4DB4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21ECE77">
        <w:tblPrEx>
          <w:tblCellMar>
            <w:top w:w="0" w:type="dxa"/>
            <w:left w:w="108" w:type="dxa"/>
            <w:bottom w:w="0" w:type="dxa"/>
            <w:right w:w="108" w:type="dxa"/>
          </w:tblCellMar>
        </w:tblPrEx>
        <w:trPr>
          <w:trHeight w:val="820" w:hRule="atLeast"/>
        </w:trPr>
        <w:tc>
          <w:tcPr>
            <w:tcW w:w="333" w:type="pct"/>
            <w:vMerge w:val="continue"/>
            <w:tcBorders>
              <w:top w:val="nil"/>
              <w:left w:val="single" w:color="auto" w:sz="4" w:space="0"/>
              <w:bottom w:val="single" w:color="auto" w:sz="4" w:space="0"/>
              <w:right w:val="single" w:color="auto" w:sz="4" w:space="0"/>
            </w:tcBorders>
            <w:vAlign w:val="center"/>
          </w:tcPr>
          <w:p w14:paraId="2680D955">
            <w:pPr>
              <w:rPr>
                <w:rFonts w:hint="eastAsia" w:ascii="宋体" w:hAnsi="宋体" w:eastAsia="宋体" w:cs="宋体"/>
                <w:color w:val="000000"/>
                <w:sz w:val="18"/>
                <w:szCs w:val="18"/>
              </w:rPr>
            </w:pPr>
          </w:p>
        </w:tc>
        <w:tc>
          <w:tcPr>
            <w:tcW w:w="2141" w:type="pct"/>
            <w:gridSpan w:val="6"/>
            <w:tcBorders>
              <w:top w:val="single" w:color="auto" w:sz="4" w:space="0"/>
              <w:left w:val="nil"/>
              <w:bottom w:val="single" w:color="auto" w:sz="4" w:space="0"/>
              <w:right w:val="single" w:color="auto" w:sz="4" w:space="0"/>
            </w:tcBorders>
            <w:vAlign w:val="center"/>
          </w:tcPr>
          <w:p w14:paraId="381E67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社【2024】10号文件、昌州财综【2024】12号文件、昌州财社【2024】45号，主要内容为完成城乡59个老年助餐点；按时发放“金色晚霞”老年助餐费；按要求配备助餐点设施设备，保障正常运行；完成1个孵化场所建设。扩大社会工作专业人才规模；促进社会健康有序发展。</w:t>
            </w:r>
          </w:p>
        </w:tc>
        <w:tc>
          <w:tcPr>
            <w:tcW w:w="2526" w:type="pct"/>
            <w:gridSpan w:val="7"/>
            <w:tcBorders>
              <w:top w:val="single" w:color="auto" w:sz="4" w:space="0"/>
              <w:left w:val="nil"/>
              <w:bottom w:val="single" w:color="auto" w:sz="4" w:space="0"/>
              <w:right w:val="single" w:color="auto" w:sz="4" w:space="0"/>
            </w:tcBorders>
            <w:vAlign w:val="center"/>
          </w:tcPr>
          <w:p w14:paraId="01764A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通过该项目实施，提升了养老服务品质，促进了真正实现新时代下“老有所学、老有所乐、老有所为”的养老需求。为聚焦和保障特殊困难老年人的刚性需求，推进木垒县老年人助餐服务体系建设，打造完成11个乡（镇）59个助餐点建设任务，完成养老助餐“金色晚霞”服务示范项目。同时督促各乡镇开展家庭养老床位建设适老化改造情况摸底统计，建设部分失能老年人家庭养老床位105张，为失能和部分失能老年人开展居家养老上门服务198人次。同时，满足老年人多样化的需求，老人满意度达到95%。通过该项目的实施，提高了完善福利设施以及提高了服务质量，促进社会公平与和谐、促进相关产业发展以及促进公共服务均等化。</w:t>
            </w:r>
          </w:p>
        </w:tc>
      </w:tr>
      <w:tr w14:paraId="58E2B112">
        <w:tblPrEx>
          <w:tblCellMar>
            <w:top w:w="0" w:type="dxa"/>
            <w:left w:w="108" w:type="dxa"/>
            <w:bottom w:w="0" w:type="dxa"/>
            <w:right w:w="108" w:type="dxa"/>
          </w:tblCellMar>
        </w:tblPrEx>
        <w:trPr>
          <w:trHeight w:val="820" w:hRule="atLeast"/>
        </w:trPr>
        <w:tc>
          <w:tcPr>
            <w:tcW w:w="333" w:type="pct"/>
            <w:tcBorders>
              <w:top w:val="nil"/>
              <w:left w:val="single" w:color="auto" w:sz="4" w:space="0"/>
              <w:bottom w:val="single" w:color="auto" w:sz="4" w:space="0"/>
              <w:right w:val="single" w:color="auto" w:sz="4" w:space="0"/>
            </w:tcBorders>
            <w:vAlign w:val="center"/>
          </w:tcPr>
          <w:p w14:paraId="62E38AD7">
            <w:pPr>
              <w:rPr>
                <w:rFonts w:hint="eastAsia" w:ascii="宋体" w:hAnsi="宋体" w:eastAsia="宋体" w:cs="宋体"/>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4E5236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33" w:type="pct"/>
            <w:tcBorders>
              <w:top w:val="nil"/>
              <w:left w:val="nil"/>
              <w:bottom w:val="single" w:color="auto" w:sz="4" w:space="0"/>
              <w:right w:val="single" w:color="auto" w:sz="4" w:space="0"/>
            </w:tcBorders>
            <w:vAlign w:val="center"/>
          </w:tcPr>
          <w:p w14:paraId="430B67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6" w:type="pct"/>
            <w:tcBorders>
              <w:top w:val="single" w:color="auto" w:sz="4" w:space="0"/>
              <w:left w:val="nil"/>
              <w:bottom w:val="single" w:color="auto" w:sz="4" w:space="0"/>
              <w:right w:val="single" w:color="auto" w:sz="4" w:space="0"/>
            </w:tcBorders>
            <w:vAlign w:val="center"/>
          </w:tcPr>
          <w:p w14:paraId="2798F2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9" w:type="pct"/>
            <w:tcBorders>
              <w:top w:val="nil"/>
              <w:left w:val="nil"/>
              <w:bottom w:val="single" w:color="auto" w:sz="4" w:space="0"/>
              <w:right w:val="single" w:color="auto" w:sz="4" w:space="0"/>
            </w:tcBorders>
            <w:vAlign w:val="center"/>
          </w:tcPr>
          <w:p w14:paraId="31A443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9" w:type="pct"/>
            <w:tcBorders>
              <w:top w:val="nil"/>
              <w:left w:val="nil"/>
              <w:bottom w:val="single" w:color="auto" w:sz="4" w:space="0"/>
              <w:right w:val="single" w:color="auto" w:sz="4" w:space="0"/>
            </w:tcBorders>
            <w:vAlign w:val="center"/>
          </w:tcPr>
          <w:p w14:paraId="05CCC9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8" w:type="pct"/>
            <w:tcBorders>
              <w:top w:val="nil"/>
              <w:left w:val="nil"/>
              <w:bottom w:val="single" w:color="auto" w:sz="4" w:space="0"/>
              <w:right w:val="single" w:color="auto" w:sz="4" w:space="0"/>
            </w:tcBorders>
            <w:vAlign w:val="center"/>
          </w:tcPr>
          <w:p w14:paraId="1C62FC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33" w:type="pct"/>
            <w:tcBorders>
              <w:top w:val="nil"/>
              <w:left w:val="nil"/>
              <w:bottom w:val="single" w:color="auto" w:sz="4" w:space="0"/>
              <w:right w:val="single" w:color="auto" w:sz="4" w:space="0"/>
            </w:tcBorders>
            <w:vAlign w:val="center"/>
          </w:tcPr>
          <w:p w14:paraId="1C8602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17" w:type="pct"/>
            <w:tcBorders>
              <w:top w:val="nil"/>
              <w:left w:val="nil"/>
              <w:bottom w:val="single" w:color="auto" w:sz="4" w:space="0"/>
              <w:right w:val="single" w:color="auto" w:sz="4" w:space="0"/>
            </w:tcBorders>
            <w:vAlign w:val="center"/>
          </w:tcPr>
          <w:p w14:paraId="5C0C52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7" w:type="pct"/>
            <w:tcBorders>
              <w:top w:val="nil"/>
              <w:left w:val="nil"/>
              <w:bottom w:val="single" w:color="auto" w:sz="4" w:space="0"/>
              <w:right w:val="single" w:color="auto" w:sz="4" w:space="0"/>
            </w:tcBorders>
            <w:vAlign w:val="center"/>
          </w:tcPr>
          <w:p w14:paraId="5FD71F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34" w:type="pct"/>
            <w:tcBorders>
              <w:top w:val="nil"/>
              <w:left w:val="nil"/>
              <w:bottom w:val="single" w:color="auto" w:sz="4" w:space="0"/>
              <w:right w:val="single" w:color="auto" w:sz="4" w:space="0"/>
            </w:tcBorders>
            <w:vAlign w:val="center"/>
          </w:tcPr>
          <w:p w14:paraId="5AE048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32" w:type="pct"/>
            <w:tcBorders>
              <w:top w:val="nil"/>
              <w:left w:val="nil"/>
              <w:bottom w:val="single" w:color="auto" w:sz="4" w:space="0"/>
              <w:right w:val="single" w:color="auto" w:sz="4" w:space="0"/>
            </w:tcBorders>
            <w:vAlign w:val="center"/>
          </w:tcPr>
          <w:p w14:paraId="694CBF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33" w:type="pct"/>
            <w:tcBorders>
              <w:top w:val="nil"/>
              <w:left w:val="nil"/>
              <w:bottom w:val="single" w:color="auto" w:sz="4" w:space="0"/>
              <w:right w:val="single" w:color="auto" w:sz="4" w:space="0"/>
            </w:tcBorders>
            <w:vAlign w:val="center"/>
          </w:tcPr>
          <w:p w14:paraId="404AA1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9" w:type="pct"/>
            <w:tcBorders>
              <w:top w:val="nil"/>
              <w:left w:val="nil"/>
              <w:bottom w:val="single" w:color="auto" w:sz="4" w:space="0"/>
              <w:right w:val="single" w:color="auto" w:sz="4" w:space="0"/>
            </w:tcBorders>
            <w:vAlign w:val="center"/>
          </w:tcPr>
          <w:p w14:paraId="0A1814C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5FB6A00">
        <w:tblPrEx>
          <w:tblCellMar>
            <w:top w:w="0" w:type="dxa"/>
            <w:left w:w="108" w:type="dxa"/>
            <w:bottom w:w="0" w:type="dxa"/>
            <w:right w:w="108" w:type="dxa"/>
          </w:tblCellMar>
        </w:tblPrEx>
        <w:trPr>
          <w:trHeight w:val="800" w:hRule="atLeast"/>
        </w:trPr>
        <w:tc>
          <w:tcPr>
            <w:tcW w:w="333" w:type="pct"/>
            <w:vMerge w:val="restart"/>
            <w:tcBorders>
              <w:top w:val="nil"/>
              <w:left w:val="single" w:color="auto" w:sz="4" w:space="0"/>
              <w:right w:val="single" w:color="auto" w:sz="4" w:space="0"/>
            </w:tcBorders>
            <w:vAlign w:val="center"/>
          </w:tcPr>
          <w:p w14:paraId="0BAFED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7" w:type="pct"/>
            <w:vMerge w:val="restart"/>
            <w:tcBorders>
              <w:top w:val="nil"/>
              <w:left w:val="nil"/>
              <w:right w:val="single" w:color="auto" w:sz="4" w:space="0"/>
            </w:tcBorders>
            <w:vAlign w:val="center"/>
          </w:tcPr>
          <w:p w14:paraId="77244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33" w:type="pct"/>
            <w:tcBorders>
              <w:top w:val="nil"/>
              <w:left w:val="nil"/>
              <w:bottom w:val="single" w:color="auto" w:sz="4" w:space="0"/>
              <w:right w:val="single" w:color="auto" w:sz="4" w:space="0"/>
            </w:tcBorders>
            <w:vAlign w:val="center"/>
          </w:tcPr>
          <w:p w14:paraId="46D23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097D57B3">
            <w:pPr>
              <w:rPr>
                <w:rFonts w:hint="eastAsia" w:ascii="宋体" w:hAnsi="宋体" w:eastAsia="宋体" w:cs="宋体"/>
                <w:color w:val="000000"/>
                <w:sz w:val="18"/>
                <w:szCs w:val="18"/>
              </w:rPr>
            </w:pPr>
            <w:r>
              <w:rPr>
                <w:rFonts w:hint="eastAsia" w:ascii="宋体" w:hAnsi="宋体" w:eastAsia="宋体" w:cs="宋体"/>
                <w:color w:val="000000"/>
                <w:sz w:val="18"/>
                <w:szCs w:val="18"/>
              </w:rPr>
              <w:t>完成助餐点建设个数</w:t>
            </w:r>
          </w:p>
        </w:tc>
        <w:tc>
          <w:tcPr>
            <w:tcW w:w="339" w:type="pct"/>
            <w:tcBorders>
              <w:top w:val="nil"/>
              <w:left w:val="nil"/>
              <w:bottom w:val="single" w:color="auto" w:sz="4" w:space="0"/>
              <w:right w:val="single" w:color="auto" w:sz="4" w:space="0"/>
            </w:tcBorders>
            <w:vAlign w:val="center"/>
          </w:tcPr>
          <w:p w14:paraId="289A18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9" w:type="pct"/>
            <w:tcBorders>
              <w:top w:val="nil"/>
              <w:left w:val="nil"/>
              <w:bottom w:val="single" w:color="auto" w:sz="4" w:space="0"/>
              <w:right w:val="single" w:color="auto" w:sz="4" w:space="0"/>
            </w:tcBorders>
            <w:vAlign w:val="center"/>
          </w:tcPr>
          <w:p w14:paraId="3AA853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&gt;=59个</w:t>
            </w:r>
          </w:p>
        </w:tc>
        <w:tc>
          <w:tcPr>
            <w:tcW w:w="338" w:type="pct"/>
            <w:tcBorders>
              <w:top w:val="nil"/>
              <w:left w:val="nil"/>
              <w:bottom w:val="single" w:color="auto" w:sz="4" w:space="0"/>
              <w:right w:val="single" w:color="auto" w:sz="4" w:space="0"/>
            </w:tcBorders>
            <w:vAlign w:val="center"/>
          </w:tcPr>
          <w:p w14:paraId="668C0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=59个</w:t>
            </w:r>
          </w:p>
        </w:tc>
        <w:tc>
          <w:tcPr>
            <w:tcW w:w="333" w:type="pct"/>
            <w:tcBorders>
              <w:top w:val="nil"/>
              <w:left w:val="nil"/>
              <w:bottom w:val="single" w:color="auto" w:sz="4" w:space="0"/>
              <w:right w:val="single" w:color="auto" w:sz="4" w:space="0"/>
            </w:tcBorders>
            <w:vAlign w:val="center"/>
          </w:tcPr>
          <w:p w14:paraId="259DC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303EC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7" w:type="pct"/>
            <w:tcBorders>
              <w:top w:val="nil"/>
              <w:left w:val="nil"/>
              <w:bottom w:val="single" w:color="auto" w:sz="4" w:space="0"/>
              <w:right w:val="single" w:color="auto" w:sz="4" w:space="0"/>
            </w:tcBorders>
            <w:vAlign w:val="center"/>
          </w:tcPr>
          <w:p w14:paraId="730015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654F4B27">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E0300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42F1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5CACA323">
            <w:pPr>
              <w:jc w:val="center"/>
              <w:rPr>
                <w:rFonts w:hint="eastAsia" w:ascii="宋体" w:hAnsi="宋体" w:eastAsia="宋体" w:cs="宋体"/>
                <w:color w:val="000000"/>
                <w:sz w:val="18"/>
                <w:szCs w:val="18"/>
              </w:rPr>
            </w:pPr>
          </w:p>
        </w:tc>
      </w:tr>
      <w:tr w14:paraId="6FC0239A">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791E7E9A">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21EBDCC6">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70815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6" w:type="pct"/>
            <w:tcBorders>
              <w:top w:val="single" w:color="auto" w:sz="4" w:space="0"/>
              <w:left w:val="nil"/>
              <w:bottom w:val="single" w:color="auto" w:sz="4" w:space="0"/>
              <w:right w:val="single" w:color="auto" w:sz="4" w:space="0"/>
            </w:tcBorders>
            <w:vAlign w:val="center"/>
          </w:tcPr>
          <w:p w14:paraId="2C111CA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社会组织人才培训次数</w:t>
            </w:r>
          </w:p>
        </w:tc>
        <w:tc>
          <w:tcPr>
            <w:tcW w:w="339" w:type="pct"/>
            <w:tcBorders>
              <w:top w:val="nil"/>
              <w:left w:val="nil"/>
              <w:bottom w:val="single" w:color="auto" w:sz="4" w:space="0"/>
              <w:right w:val="single" w:color="auto" w:sz="4" w:space="0"/>
            </w:tcBorders>
            <w:vAlign w:val="center"/>
          </w:tcPr>
          <w:p w14:paraId="2783F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9" w:type="pct"/>
            <w:tcBorders>
              <w:top w:val="nil"/>
              <w:left w:val="nil"/>
              <w:bottom w:val="single" w:color="auto" w:sz="4" w:space="0"/>
              <w:right w:val="single" w:color="auto" w:sz="4" w:space="0"/>
            </w:tcBorders>
            <w:vAlign w:val="center"/>
          </w:tcPr>
          <w:p w14:paraId="0D028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338" w:type="pct"/>
            <w:tcBorders>
              <w:top w:val="nil"/>
              <w:left w:val="nil"/>
              <w:bottom w:val="single" w:color="auto" w:sz="4" w:space="0"/>
              <w:right w:val="single" w:color="auto" w:sz="4" w:space="0"/>
            </w:tcBorders>
            <w:vAlign w:val="center"/>
          </w:tcPr>
          <w:p w14:paraId="34867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333" w:type="pct"/>
            <w:tcBorders>
              <w:top w:val="nil"/>
              <w:left w:val="nil"/>
              <w:bottom w:val="single" w:color="auto" w:sz="4" w:space="0"/>
              <w:right w:val="single" w:color="auto" w:sz="4" w:space="0"/>
            </w:tcBorders>
            <w:vAlign w:val="center"/>
          </w:tcPr>
          <w:p w14:paraId="2613A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5A2A9F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7" w:type="pct"/>
            <w:tcBorders>
              <w:top w:val="nil"/>
              <w:left w:val="nil"/>
              <w:bottom w:val="single" w:color="auto" w:sz="4" w:space="0"/>
              <w:right w:val="single" w:color="auto" w:sz="4" w:space="0"/>
            </w:tcBorders>
            <w:vAlign w:val="center"/>
          </w:tcPr>
          <w:p w14:paraId="30445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47E0A9C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0DDF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2DF728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7DDBAE71">
            <w:pPr>
              <w:jc w:val="center"/>
              <w:rPr>
                <w:rFonts w:hint="eastAsia" w:ascii="宋体" w:hAnsi="宋体" w:eastAsia="宋体" w:cs="宋体"/>
                <w:color w:val="000000"/>
                <w:sz w:val="18"/>
                <w:szCs w:val="18"/>
              </w:rPr>
            </w:pPr>
          </w:p>
        </w:tc>
      </w:tr>
      <w:tr w14:paraId="42E35F76">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3922C335">
            <w:pPr>
              <w:jc w:val="center"/>
              <w:rPr>
                <w:rFonts w:hint="eastAsia" w:ascii="宋体" w:hAnsi="宋体" w:eastAsia="宋体" w:cs="宋体"/>
                <w:color w:val="000000"/>
                <w:sz w:val="18"/>
                <w:szCs w:val="18"/>
              </w:rPr>
            </w:pPr>
          </w:p>
        </w:tc>
        <w:tc>
          <w:tcPr>
            <w:tcW w:w="337" w:type="pct"/>
            <w:vMerge w:val="continue"/>
            <w:tcBorders>
              <w:left w:val="nil"/>
              <w:right w:val="single" w:color="auto" w:sz="4" w:space="0"/>
            </w:tcBorders>
            <w:vAlign w:val="center"/>
          </w:tcPr>
          <w:p w14:paraId="05A79044">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08562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6" w:type="pct"/>
            <w:tcBorders>
              <w:top w:val="single" w:color="auto" w:sz="4" w:space="0"/>
              <w:left w:val="nil"/>
              <w:bottom w:val="single" w:color="auto" w:sz="4" w:space="0"/>
              <w:right w:val="single" w:color="auto" w:sz="4" w:space="0"/>
            </w:tcBorders>
            <w:vAlign w:val="center"/>
          </w:tcPr>
          <w:p w14:paraId="6B9017BD">
            <w:pPr>
              <w:rPr>
                <w:rFonts w:hint="eastAsia" w:ascii="宋体" w:hAnsi="宋体" w:eastAsia="宋体" w:cs="宋体"/>
                <w:color w:val="000000"/>
                <w:sz w:val="18"/>
                <w:szCs w:val="18"/>
              </w:rPr>
            </w:pPr>
            <w:r>
              <w:rPr>
                <w:rFonts w:hint="eastAsia" w:ascii="宋体" w:hAnsi="宋体" w:eastAsia="宋体" w:cs="宋体"/>
                <w:color w:val="000000"/>
                <w:sz w:val="18"/>
                <w:szCs w:val="18"/>
              </w:rPr>
              <w:t>助餐点建设达标率</w:t>
            </w:r>
          </w:p>
        </w:tc>
        <w:tc>
          <w:tcPr>
            <w:tcW w:w="339" w:type="pct"/>
            <w:tcBorders>
              <w:top w:val="nil"/>
              <w:left w:val="nil"/>
              <w:bottom w:val="single" w:color="auto" w:sz="4" w:space="0"/>
              <w:right w:val="single" w:color="auto" w:sz="4" w:space="0"/>
            </w:tcBorders>
            <w:vAlign w:val="center"/>
          </w:tcPr>
          <w:p w14:paraId="11EB9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19" w:type="pct"/>
            <w:tcBorders>
              <w:top w:val="nil"/>
              <w:left w:val="nil"/>
              <w:bottom w:val="single" w:color="auto" w:sz="4" w:space="0"/>
              <w:right w:val="single" w:color="auto" w:sz="4" w:space="0"/>
            </w:tcBorders>
            <w:vAlign w:val="center"/>
          </w:tcPr>
          <w:p w14:paraId="15DF1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29DA31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329F8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2DBBB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47" w:type="pct"/>
            <w:tcBorders>
              <w:top w:val="nil"/>
              <w:left w:val="nil"/>
              <w:bottom w:val="single" w:color="auto" w:sz="4" w:space="0"/>
              <w:right w:val="single" w:color="auto" w:sz="4" w:space="0"/>
            </w:tcBorders>
            <w:vAlign w:val="center"/>
          </w:tcPr>
          <w:p w14:paraId="16780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14B32710">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7EE4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4C6DC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2ACAD894">
            <w:pPr>
              <w:jc w:val="center"/>
              <w:rPr>
                <w:rFonts w:hint="eastAsia" w:ascii="宋体" w:hAnsi="宋体" w:eastAsia="宋体" w:cs="宋体"/>
                <w:color w:val="000000"/>
                <w:sz w:val="18"/>
                <w:szCs w:val="18"/>
              </w:rPr>
            </w:pPr>
          </w:p>
        </w:tc>
      </w:tr>
      <w:tr w14:paraId="6053DE8D">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27D20677">
            <w:pPr>
              <w:jc w:val="cente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3F4EB97B">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4A2E6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6" w:type="pct"/>
            <w:tcBorders>
              <w:top w:val="single" w:color="auto" w:sz="4" w:space="0"/>
              <w:left w:val="nil"/>
              <w:bottom w:val="single" w:color="auto" w:sz="4" w:space="0"/>
              <w:right w:val="single" w:color="auto" w:sz="4" w:space="0"/>
            </w:tcBorders>
            <w:vAlign w:val="center"/>
          </w:tcPr>
          <w:p w14:paraId="71BDEFF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“金色晚霞”助餐补助资金发放及时率</w:t>
            </w:r>
          </w:p>
        </w:tc>
        <w:tc>
          <w:tcPr>
            <w:tcW w:w="339" w:type="pct"/>
            <w:tcBorders>
              <w:top w:val="nil"/>
              <w:left w:val="nil"/>
              <w:bottom w:val="single" w:color="auto" w:sz="4" w:space="0"/>
              <w:right w:val="single" w:color="auto" w:sz="4" w:space="0"/>
            </w:tcBorders>
            <w:vAlign w:val="center"/>
          </w:tcPr>
          <w:p w14:paraId="1EAAC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19" w:type="pct"/>
            <w:tcBorders>
              <w:top w:val="nil"/>
              <w:left w:val="nil"/>
              <w:bottom w:val="single" w:color="auto" w:sz="4" w:space="0"/>
              <w:right w:val="single" w:color="auto" w:sz="4" w:space="0"/>
            </w:tcBorders>
            <w:vAlign w:val="center"/>
          </w:tcPr>
          <w:p w14:paraId="19796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8" w:type="pct"/>
            <w:tcBorders>
              <w:top w:val="nil"/>
              <w:left w:val="nil"/>
              <w:bottom w:val="single" w:color="auto" w:sz="4" w:space="0"/>
              <w:right w:val="single" w:color="auto" w:sz="4" w:space="0"/>
            </w:tcBorders>
            <w:vAlign w:val="center"/>
          </w:tcPr>
          <w:p w14:paraId="62389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2F451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09D75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47" w:type="pct"/>
            <w:tcBorders>
              <w:top w:val="nil"/>
              <w:left w:val="nil"/>
              <w:bottom w:val="single" w:color="auto" w:sz="4" w:space="0"/>
              <w:right w:val="single" w:color="auto" w:sz="4" w:space="0"/>
            </w:tcBorders>
            <w:vAlign w:val="center"/>
          </w:tcPr>
          <w:p w14:paraId="24AF7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79BAD38C">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F52A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70EF0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1D1C4370">
            <w:pPr>
              <w:jc w:val="center"/>
              <w:rPr>
                <w:rFonts w:hint="eastAsia" w:ascii="宋体" w:hAnsi="宋体" w:eastAsia="宋体" w:cs="宋体"/>
                <w:color w:val="000000"/>
                <w:sz w:val="18"/>
                <w:szCs w:val="18"/>
              </w:rPr>
            </w:pPr>
          </w:p>
        </w:tc>
      </w:tr>
      <w:tr w14:paraId="2D6EDDC9">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0C8DB047">
            <w:pPr>
              <w:rPr>
                <w:rFonts w:hint="eastAsia" w:ascii="宋体" w:hAnsi="宋体" w:eastAsia="宋体" w:cs="宋体"/>
                <w:color w:val="000000"/>
                <w:sz w:val="18"/>
                <w:szCs w:val="18"/>
              </w:rPr>
            </w:pPr>
          </w:p>
        </w:tc>
        <w:tc>
          <w:tcPr>
            <w:tcW w:w="337" w:type="pct"/>
            <w:vMerge w:val="restart"/>
            <w:tcBorders>
              <w:top w:val="nil"/>
              <w:left w:val="nil"/>
              <w:right w:val="single" w:color="auto" w:sz="4" w:space="0"/>
            </w:tcBorders>
            <w:vAlign w:val="center"/>
          </w:tcPr>
          <w:p w14:paraId="32B03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33" w:type="pct"/>
            <w:tcBorders>
              <w:top w:val="nil"/>
              <w:left w:val="nil"/>
              <w:bottom w:val="single" w:color="auto" w:sz="4" w:space="0"/>
              <w:right w:val="single" w:color="auto" w:sz="4" w:space="0"/>
            </w:tcBorders>
            <w:vAlign w:val="center"/>
          </w:tcPr>
          <w:p w14:paraId="2DB6C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58797A1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每个助餐点设施设备配备标准</w:t>
            </w:r>
          </w:p>
        </w:tc>
        <w:tc>
          <w:tcPr>
            <w:tcW w:w="339" w:type="pct"/>
            <w:tcBorders>
              <w:top w:val="nil"/>
              <w:left w:val="nil"/>
              <w:bottom w:val="single" w:color="auto" w:sz="4" w:space="0"/>
              <w:right w:val="single" w:color="auto" w:sz="4" w:space="0"/>
            </w:tcBorders>
            <w:vAlign w:val="center"/>
          </w:tcPr>
          <w:p w14:paraId="474D04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70B8D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&lt;=5万/个</w:t>
            </w:r>
          </w:p>
        </w:tc>
        <w:tc>
          <w:tcPr>
            <w:tcW w:w="338" w:type="pct"/>
            <w:tcBorders>
              <w:top w:val="nil"/>
              <w:left w:val="nil"/>
              <w:bottom w:val="single" w:color="auto" w:sz="4" w:space="0"/>
              <w:right w:val="single" w:color="auto" w:sz="4" w:space="0"/>
            </w:tcBorders>
            <w:vAlign w:val="center"/>
          </w:tcPr>
          <w:p w14:paraId="7F492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=5万/个</w:t>
            </w:r>
          </w:p>
        </w:tc>
        <w:tc>
          <w:tcPr>
            <w:tcW w:w="333" w:type="pct"/>
            <w:tcBorders>
              <w:top w:val="nil"/>
              <w:left w:val="nil"/>
              <w:bottom w:val="single" w:color="auto" w:sz="4" w:space="0"/>
              <w:right w:val="single" w:color="auto" w:sz="4" w:space="0"/>
            </w:tcBorders>
            <w:vAlign w:val="center"/>
          </w:tcPr>
          <w:p w14:paraId="33B073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133CC8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1DE57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081A888A">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CF4D6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57CD0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9" w:type="pct"/>
            <w:tcBorders>
              <w:top w:val="nil"/>
              <w:left w:val="nil"/>
              <w:bottom w:val="single" w:color="auto" w:sz="4" w:space="0"/>
              <w:right w:val="single" w:color="auto" w:sz="4" w:space="0"/>
            </w:tcBorders>
            <w:vAlign w:val="center"/>
          </w:tcPr>
          <w:p w14:paraId="6EBEEBF4">
            <w:pPr>
              <w:jc w:val="center"/>
              <w:rPr>
                <w:rFonts w:hint="eastAsia" w:ascii="宋体" w:hAnsi="宋体" w:eastAsia="宋体" w:cs="宋体"/>
                <w:color w:val="000000"/>
                <w:sz w:val="18"/>
                <w:szCs w:val="18"/>
              </w:rPr>
            </w:pPr>
          </w:p>
        </w:tc>
      </w:tr>
      <w:tr w14:paraId="140583DE">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113F4276">
            <w:pPr>
              <w:rPr>
                <w:rFonts w:hint="eastAsia" w:ascii="宋体" w:hAnsi="宋体" w:eastAsia="宋体" w:cs="宋体"/>
                <w:color w:val="000000"/>
                <w:sz w:val="18"/>
                <w:szCs w:val="18"/>
              </w:rPr>
            </w:pPr>
          </w:p>
        </w:tc>
        <w:tc>
          <w:tcPr>
            <w:tcW w:w="337" w:type="pct"/>
            <w:vMerge w:val="continue"/>
            <w:tcBorders>
              <w:left w:val="nil"/>
              <w:bottom w:val="single" w:color="auto" w:sz="4" w:space="0"/>
              <w:right w:val="single" w:color="auto" w:sz="4" w:space="0"/>
            </w:tcBorders>
            <w:vAlign w:val="center"/>
          </w:tcPr>
          <w:p w14:paraId="42E5658F">
            <w:pPr>
              <w:jc w:val="center"/>
              <w:rPr>
                <w:rFonts w:hint="eastAsia" w:ascii="宋体" w:hAnsi="宋体" w:eastAsia="宋体" w:cs="宋体"/>
                <w:color w:val="000000"/>
                <w:sz w:val="18"/>
                <w:szCs w:val="18"/>
              </w:rPr>
            </w:pPr>
          </w:p>
        </w:tc>
        <w:tc>
          <w:tcPr>
            <w:tcW w:w="333" w:type="pct"/>
            <w:tcBorders>
              <w:top w:val="nil"/>
              <w:left w:val="nil"/>
              <w:bottom w:val="single" w:color="auto" w:sz="4" w:space="0"/>
              <w:right w:val="single" w:color="auto" w:sz="4" w:space="0"/>
            </w:tcBorders>
            <w:vAlign w:val="center"/>
          </w:tcPr>
          <w:p w14:paraId="7575F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6" w:type="pct"/>
            <w:tcBorders>
              <w:top w:val="single" w:color="auto" w:sz="4" w:space="0"/>
              <w:left w:val="nil"/>
              <w:bottom w:val="single" w:color="auto" w:sz="4" w:space="0"/>
              <w:right w:val="single" w:color="auto" w:sz="4" w:space="0"/>
            </w:tcBorders>
            <w:vAlign w:val="center"/>
          </w:tcPr>
          <w:p w14:paraId="4A93E68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“金色晚霞”助餐补助标准</w:t>
            </w:r>
          </w:p>
        </w:tc>
        <w:tc>
          <w:tcPr>
            <w:tcW w:w="339" w:type="pct"/>
            <w:tcBorders>
              <w:top w:val="nil"/>
              <w:left w:val="nil"/>
              <w:bottom w:val="single" w:color="auto" w:sz="4" w:space="0"/>
              <w:right w:val="single" w:color="auto" w:sz="4" w:space="0"/>
            </w:tcBorders>
            <w:vAlign w:val="center"/>
          </w:tcPr>
          <w:p w14:paraId="26FF5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2C039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&lt;=750元/月/人</w:t>
            </w:r>
          </w:p>
        </w:tc>
        <w:tc>
          <w:tcPr>
            <w:tcW w:w="338" w:type="pct"/>
            <w:tcBorders>
              <w:top w:val="nil"/>
              <w:left w:val="nil"/>
              <w:bottom w:val="single" w:color="auto" w:sz="4" w:space="0"/>
              <w:right w:val="single" w:color="auto" w:sz="4" w:space="0"/>
            </w:tcBorders>
            <w:vAlign w:val="center"/>
          </w:tcPr>
          <w:p w14:paraId="20753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=750元/月/人</w:t>
            </w:r>
          </w:p>
        </w:tc>
        <w:tc>
          <w:tcPr>
            <w:tcW w:w="333" w:type="pct"/>
            <w:tcBorders>
              <w:top w:val="nil"/>
              <w:left w:val="nil"/>
              <w:bottom w:val="single" w:color="auto" w:sz="4" w:space="0"/>
              <w:right w:val="single" w:color="auto" w:sz="4" w:space="0"/>
            </w:tcBorders>
            <w:vAlign w:val="center"/>
          </w:tcPr>
          <w:p w14:paraId="4BF0DF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72C7F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7D6E8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1353EA4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54F36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1AEAB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529" w:type="pct"/>
            <w:tcBorders>
              <w:top w:val="nil"/>
              <w:left w:val="nil"/>
              <w:bottom w:val="single" w:color="auto" w:sz="4" w:space="0"/>
              <w:right w:val="single" w:color="auto" w:sz="4" w:space="0"/>
            </w:tcBorders>
            <w:vAlign w:val="center"/>
          </w:tcPr>
          <w:p w14:paraId="39E4A7C8">
            <w:pPr>
              <w:jc w:val="center"/>
              <w:rPr>
                <w:rFonts w:hint="eastAsia" w:ascii="宋体" w:hAnsi="宋体" w:eastAsia="宋体" w:cs="宋体"/>
                <w:color w:val="000000"/>
                <w:sz w:val="18"/>
                <w:szCs w:val="18"/>
              </w:rPr>
            </w:pPr>
          </w:p>
        </w:tc>
      </w:tr>
      <w:tr w14:paraId="0D43E7A8">
        <w:tblPrEx>
          <w:tblCellMar>
            <w:top w:w="0" w:type="dxa"/>
            <w:left w:w="108" w:type="dxa"/>
            <w:bottom w:w="0" w:type="dxa"/>
            <w:right w:w="108" w:type="dxa"/>
          </w:tblCellMar>
        </w:tblPrEx>
        <w:trPr>
          <w:trHeight w:val="800" w:hRule="atLeast"/>
        </w:trPr>
        <w:tc>
          <w:tcPr>
            <w:tcW w:w="333" w:type="pct"/>
            <w:vMerge w:val="continue"/>
            <w:tcBorders>
              <w:left w:val="single" w:color="auto" w:sz="4" w:space="0"/>
              <w:right w:val="single" w:color="auto" w:sz="4" w:space="0"/>
            </w:tcBorders>
            <w:vAlign w:val="center"/>
          </w:tcPr>
          <w:p w14:paraId="32A097D1">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55ED0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33" w:type="pct"/>
            <w:tcBorders>
              <w:top w:val="nil"/>
              <w:left w:val="nil"/>
              <w:bottom w:val="single" w:color="auto" w:sz="4" w:space="0"/>
              <w:right w:val="single" w:color="auto" w:sz="4" w:space="0"/>
            </w:tcBorders>
            <w:vAlign w:val="center"/>
          </w:tcPr>
          <w:p w14:paraId="00578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6" w:type="pct"/>
            <w:tcBorders>
              <w:top w:val="single" w:color="auto" w:sz="4" w:space="0"/>
              <w:left w:val="nil"/>
              <w:bottom w:val="single" w:color="auto" w:sz="4" w:space="0"/>
              <w:right w:val="single" w:color="auto" w:sz="4" w:space="0"/>
            </w:tcBorders>
            <w:vAlign w:val="center"/>
          </w:tcPr>
          <w:p w14:paraId="39155E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老年助餐点社区覆盖率</w:t>
            </w:r>
          </w:p>
        </w:tc>
        <w:tc>
          <w:tcPr>
            <w:tcW w:w="339" w:type="pct"/>
            <w:tcBorders>
              <w:top w:val="nil"/>
              <w:left w:val="nil"/>
              <w:bottom w:val="single" w:color="auto" w:sz="4" w:space="0"/>
              <w:right w:val="single" w:color="auto" w:sz="4" w:space="0"/>
            </w:tcBorders>
            <w:vAlign w:val="center"/>
          </w:tcPr>
          <w:p w14:paraId="03E09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9" w:type="pct"/>
            <w:tcBorders>
              <w:top w:val="nil"/>
              <w:left w:val="nil"/>
              <w:bottom w:val="single" w:color="auto" w:sz="4" w:space="0"/>
              <w:right w:val="single" w:color="auto" w:sz="4" w:space="0"/>
            </w:tcBorders>
            <w:vAlign w:val="center"/>
          </w:tcPr>
          <w:p w14:paraId="5B325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338" w:type="pct"/>
            <w:tcBorders>
              <w:top w:val="nil"/>
              <w:left w:val="nil"/>
              <w:bottom w:val="single" w:color="auto" w:sz="4" w:space="0"/>
              <w:right w:val="single" w:color="auto" w:sz="4" w:space="0"/>
            </w:tcBorders>
            <w:vAlign w:val="center"/>
          </w:tcPr>
          <w:p w14:paraId="34F9FB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333" w:type="pct"/>
            <w:tcBorders>
              <w:top w:val="nil"/>
              <w:left w:val="nil"/>
              <w:bottom w:val="single" w:color="auto" w:sz="4" w:space="0"/>
              <w:right w:val="single" w:color="auto" w:sz="4" w:space="0"/>
            </w:tcBorders>
            <w:vAlign w:val="center"/>
          </w:tcPr>
          <w:p w14:paraId="75309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633C0F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7" w:type="pct"/>
            <w:tcBorders>
              <w:top w:val="nil"/>
              <w:left w:val="nil"/>
              <w:bottom w:val="single" w:color="auto" w:sz="4" w:space="0"/>
              <w:right w:val="single" w:color="auto" w:sz="4" w:space="0"/>
            </w:tcBorders>
            <w:vAlign w:val="center"/>
          </w:tcPr>
          <w:p w14:paraId="12196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7352C194">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48D94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33" w:type="pct"/>
            <w:tcBorders>
              <w:top w:val="nil"/>
              <w:left w:val="nil"/>
              <w:bottom w:val="single" w:color="auto" w:sz="4" w:space="0"/>
              <w:right w:val="single" w:color="auto" w:sz="4" w:space="0"/>
            </w:tcBorders>
            <w:vAlign w:val="center"/>
          </w:tcPr>
          <w:p w14:paraId="51F8A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4BC6309D">
            <w:pPr>
              <w:jc w:val="center"/>
              <w:rPr>
                <w:rFonts w:hint="eastAsia" w:ascii="宋体" w:hAnsi="宋体" w:eastAsia="宋体" w:cs="宋体"/>
                <w:color w:val="000000"/>
                <w:sz w:val="18"/>
                <w:szCs w:val="18"/>
              </w:rPr>
            </w:pPr>
          </w:p>
        </w:tc>
      </w:tr>
      <w:tr w14:paraId="2266459C">
        <w:tblPrEx>
          <w:tblCellMar>
            <w:top w:w="0" w:type="dxa"/>
            <w:left w:w="108" w:type="dxa"/>
            <w:bottom w:w="0" w:type="dxa"/>
            <w:right w:w="108" w:type="dxa"/>
          </w:tblCellMar>
        </w:tblPrEx>
        <w:trPr>
          <w:trHeight w:val="800" w:hRule="atLeast"/>
        </w:trPr>
        <w:tc>
          <w:tcPr>
            <w:tcW w:w="333" w:type="pct"/>
            <w:vMerge w:val="continue"/>
            <w:tcBorders>
              <w:left w:val="single" w:color="auto" w:sz="4" w:space="0"/>
              <w:bottom w:val="single" w:color="auto" w:sz="4" w:space="0"/>
              <w:right w:val="single" w:color="auto" w:sz="4" w:space="0"/>
            </w:tcBorders>
            <w:vAlign w:val="center"/>
          </w:tcPr>
          <w:p w14:paraId="011ACBBC">
            <w:pPr>
              <w:rPr>
                <w:rFonts w:hint="eastAsia" w:ascii="宋体" w:hAnsi="宋体" w:eastAsia="宋体" w:cs="宋体"/>
                <w:color w:val="000000"/>
                <w:sz w:val="18"/>
                <w:szCs w:val="18"/>
              </w:rPr>
            </w:pPr>
          </w:p>
        </w:tc>
        <w:tc>
          <w:tcPr>
            <w:tcW w:w="337" w:type="pct"/>
            <w:tcBorders>
              <w:top w:val="nil"/>
              <w:left w:val="nil"/>
              <w:bottom w:val="single" w:color="auto" w:sz="4" w:space="0"/>
              <w:right w:val="single" w:color="auto" w:sz="4" w:space="0"/>
            </w:tcBorders>
            <w:vAlign w:val="center"/>
          </w:tcPr>
          <w:p w14:paraId="7C06A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33" w:type="pct"/>
            <w:tcBorders>
              <w:top w:val="nil"/>
              <w:left w:val="nil"/>
              <w:bottom w:val="single" w:color="auto" w:sz="4" w:space="0"/>
              <w:right w:val="single" w:color="auto" w:sz="4" w:space="0"/>
            </w:tcBorders>
            <w:vAlign w:val="center"/>
          </w:tcPr>
          <w:p w14:paraId="26EE8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6" w:type="pct"/>
            <w:tcBorders>
              <w:top w:val="single" w:color="auto" w:sz="4" w:space="0"/>
              <w:left w:val="nil"/>
              <w:bottom w:val="single" w:color="auto" w:sz="4" w:space="0"/>
              <w:right w:val="single" w:color="auto" w:sz="4" w:space="0"/>
            </w:tcBorders>
            <w:vAlign w:val="center"/>
          </w:tcPr>
          <w:p w14:paraId="28BBC1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享受补助的老年人满意度</w:t>
            </w:r>
          </w:p>
        </w:tc>
        <w:tc>
          <w:tcPr>
            <w:tcW w:w="339" w:type="pct"/>
            <w:tcBorders>
              <w:top w:val="nil"/>
              <w:left w:val="nil"/>
              <w:bottom w:val="single" w:color="auto" w:sz="4" w:space="0"/>
              <w:right w:val="single" w:color="auto" w:sz="4" w:space="0"/>
            </w:tcBorders>
            <w:vAlign w:val="center"/>
          </w:tcPr>
          <w:p w14:paraId="45F2F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9" w:type="pct"/>
            <w:tcBorders>
              <w:top w:val="nil"/>
              <w:left w:val="nil"/>
              <w:bottom w:val="single" w:color="auto" w:sz="4" w:space="0"/>
              <w:right w:val="single" w:color="auto" w:sz="4" w:space="0"/>
            </w:tcBorders>
            <w:vAlign w:val="center"/>
          </w:tcPr>
          <w:p w14:paraId="14885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8" w:type="pct"/>
            <w:tcBorders>
              <w:top w:val="nil"/>
              <w:left w:val="nil"/>
              <w:bottom w:val="single" w:color="auto" w:sz="4" w:space="0"/>
              <w:right w:val="single" w:color="auto" w:sz="4" w:space="0"/>
            </w:tcBorders>
            <w:vAlign w:val="center"/>
          </w:tcPr>
          <w:p w14:paraId="4C7B0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33" w:type="pct"/>
            <w:tcBorders>
              <w:top w:val="nil"/>
              <w:left w:val="nil"/>
              <w:bottom w:val="single" w:color="auto" w:sz="4" w:space="0"/>
              <w:right w:val="single" w:color="auto" w:sz="4" w:space="0"/>
            </w:tcBorders>
            <w:vAlign w:val="center"/>
          </w:tcPr>
          <w:p w14:paraId="26E092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17" w:type="pct"/>
            <w:tcBorders>
              <w:top w:val="nil"/>
              <w:left w:val="nil"/>
              <w:bottom w:val="single" w:color="auto" w:sz="4" w:space="0"/>
              <w:right w:val="single" w:color="auto" w:sz="4" w:space="0"/>
            </w:tcBorders>
            <w:vAlign w:val="center"/>
          </w:tcPr>
          <w:p w14:paraId="10676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7" w:type="pct"/>
            <w:tcBorders>
              <w:top w:val="nil"/>
              <w:left w:val="nil"/>
              <w:bottom w:val="single" w:color="auto" w:sz="4" w:space="0"/>
              <w:right w:val="single" w:color="auto" w:sz="4" w:space="0"/>
            </w:tcBorders>
            <w:vAlign w:val="center"/>
          </w:tcPr>
          <w:p w14:paraId="692DE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34" w:type="pct"/>
            <w:tcBorders>
              <w:top w:val="nil"/>
              <w:left w:val="nil"/>
              <w:bottom w:val="single" w:color="auto" w:sz="4" w:space="0"/>
              <w:right w:val="single" w:color="auto" w:sz="4" w:space="0"/>
            </w:tcBorders>
            <w:vAlign w:val="center"/>
          </w:tcPr>
          <w:p w14:paraId="20053A56">
            <w:pPr>
              <w:jc w:val="cente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039BB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33" w:type="pct"/>
            <w:tcBorders>
              <w:top w:val="nil"/>
              <w:left w:val="nil"/>
              <w:bottom w:val="single" w:color="auto" w:sz="4" w:space="0"/>
              <w:right w:val="single" w:color="auto" w:sz="4" w:space="0"/>
            </w:tcBorders>
            <w:vAlign w:val="center"/>
          </w:tcPr>
          <w:p w14:paraId="075399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9" w:type="pct"/>
            <w:tcBorders>
              <w:top w:val="nil"/>
              <w:left w:val="nil"/>
              <w:bottom w:val="single" w:color="auto" w:sz="4" w:space="0"/>
              <w:right w:val="single" w:color="auto" w:sz="4" w:space="0"/>
            </w:tcBorders>
            <w:vAlign w:val="center"/>
          </w:tcPr>
          <w:p w14:paraId="2D25E8F2">
            <w:pPr>
              <w:jc w:val="center"/>
              <w:rPr>
                <w:rFonts w:hint="eastAsia" w:ascii="宋体" w:hAnsi="宋体" w:eastAsia="宋体" w:cs="宋体"/>
                <w:color w:val="000000"/>
                <w:sz w:val="18"/>
                <w:szCs w:val="18"/>
              </w:rPr>
            </w:pPr>
          </w:p>
        </w:tc>
      </w:tr>
      <w:tr w14:paraId="60CA4A3A">
        <w:tblPrEx>
          <w:tblCellMar>
            <w:top w:w="0" w:type="dxa"/>
            <w:left w:w="108" w:type="dxa"/>
            <w:bottom w:w="0" w:type="dxa"/>
            <w:right w:w="108" w:type="dxa"/>
          </w:tblCellMar>
        </w:tblPrEx>
        <w:trPr>
          <w:trHeight w:val="520" w:hRule="atLeast"/>
        </w:trPr>
        <w:tc>
          <w:tcPr>
            <w:tcW w:w="1478" w:type="pct"/>
            <w:gridSpan w:val="4"/>
            <w:tcBorders>
              <w:top w:val="single" w:color="auto" w:sz="4" w:space="0"/>
              <w:left w:val="single" w:color="auto" w:sz="4" w:space="0"/>
              <w:bottom w:val="single" w:color="auto" w:sz="4" w:space="0"/>
              <w:right w:val="single" w:color="auto" w:sz="4" w:space="0"/>
            </w:tcBorders>
            <w:vAlign w:val="center"/>
          </w:tcPr>
          <w:p w14:paraId="488946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9" w:type="pct"/>
            <w:tcBorders>
              <w:top w:val="single" w:color="auto" w:sz="4" w:space="0"/>
              <w:left w:val="single" w:color="auto" w:sz="4" w:space="0"/>
              <w:bottom w:val="single" w:color="auto" w:sz="4" w:space="0"/>
              <w:right w:val="single" w:color="auto" w:sz="4" w:space="0"/>
            </w:tcBorders>
            <w:vAlign w:val="center"/>
          </w:tcPr>
          <w:p w14:paraId="55597B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9" w:type="pct"/>
            <w:tcBorders>
              <w:top w:val="single" w:color="auto" w:sz="4" w:space="0"/>
              <w:left w:val="single" w:color="auto" w:sz="4" w:space="0"/>
              <w:bottom w:val="single" w:color="auto" w:sz="4" w:space="0"/>
              <w:right w:val="single" w:color="auto" w:sz="4" w:space="0"/>
            </w:tcBorders>
            <w:vAlign w:val="center"/>
          </w:tcPr>
          <w:p w14:paraId="64DC9962">
            <w:pPr>
              <w:jc w:val="center"/>
              <w:rPr>
                <w:rFonts w:hint="eastAsia" w:ascii="宋体" w:hAnsi="宋体" w:eastAsia="宋体" w:cs="宋体"/>
                <w:color w:val="000000"/>
                <w:sz w:val="18"/>
                <w:szCs w:val="18"/>
              </w:rPr>
            </w:pPr>
          </w:p>
        </w:tc>
        <w:tc>
          <w:tcPr>
            <w:tcW w:w="338" w:type="pct"/>
            <w:tcBorders>
              <w:top w:val="single" w:color="auto" w:sz="4" w:space="0"/>
              <w:left w:val="single" w:color="auto" w:sz="4" w:space="0"/>
              <w:bottom w:val="single" w:color="auto" w:sz="4" w:space="0"/>
              <w:right w:val="single" w:color="auto" w:sz="4" w:space="0"/>
            </w:tcBorders>
            <w:vAlign w:val="center"/>
          </w:tcPr>
          <w:p w14:paraId="7DF51EF6">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3FB1C5D1">
            <w:pPr>
              <w:jc w:val="center"/>
              <w:rPr>
                <w:rFonts w:hint="eastAsia" w:ascii="宋体" w:hAnsi="宋体" w:eastAsia="宋体" w:cs="宋体"/>
                <w:color w:val="000000"/>
                <w:sz w:val="18"/>
                <w:szCs w:val="18"/>
              </w:rPr>
            </w:pPr>
          </w:p>
        </w:tc>
        <w:tc>
          <w:tcPr>
            <w:tcW w:w="317" w:type="pct"/>
            <w:tcBorders>
              <w:top w:val="single" w:color="auto" w:sz="4" w:space="0"/>
              <w:left w:val="nil"/>
              <w:bottom w:val="single" w:color="auto" w:sz="4" w:space="0"/>
              <w:right w:val="single" w:color="auto" w:sz="4" w:space="0"/>
            </w:tcBorders>
            <w:vAlign w:val="center"/>
          </w:tcPr>
          <w:p w14:paraId="21FEC5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7" w:type="pct"/>
            <w:tcBorders>
              <w:top w:val="single" w:color="auto" w:sz="4" w:space="0"/>
              <w:left w:val="nil"/>
              <w:bottom w:val="single" w:color="auto" w:sz="4" w:space="0"/>
              <w:right w:val="single" w:color="auto" w:sz="4" w:space="0"/>
            </w:tcBorders>
            <w:vAlign w:val="center"/>
          </w:tcPr>
          <w:p w14:paraId="45FB2D19">
            <w:pPr>
              <w:rPr>
                <w:rFonts w:hint="eastAsia" w:ascii="宋体" w:hAnsi="宋体" w:eastAsia="宋体" w:cs="宋体"/>
                <w:color w:val="000000"/>
                <w:sz w:val="18"/>
                <w:szCs w:val="18"/>
              </w:rPr>
            </w:pPr>
          </w:p>
        </w:tc>
        <w:tc>
          <w:tcPr>
            <w:tcW w:w="334" w:type="pct"/>
            <w:tcBorders>
              <w:top w:val="single" w:color="auto" w:sz="4" w:space="0"/>
              <w:left w:val="nil"/>
              <w:bottom w:val="single" w:color="auto" w:sz="4" w:space="0"/>
              <w:right w:val="single" w:color="auto" w:sz="4" w:space="0"/>
            </w:tcBorders>
            <w:vAlign w:val="center"/>
          </w:tcPr>
          <w:p w14:paraId="4FFDED6D">
            <w:pPr>
              <w:rPr>
                <w:rFonts w:hint="eastAsia" w:ascii="宋体" w:hAnsi="宋体" w:eastAsia="宋体" w:cs="宋体"/>
                <w:color w:val="000000"/>
                <w:sz w:val="18"/>
                <w:szCs w:val="18"/>
              </w:rPr>
            </w:pPr>
          </w:p>
        </w:tc>
        <w:tc>
          <w:tcPr>
            <w:tcW w:w="332" w:type="pct"/>
            <w:tcBorders>
              <w:top w:val="single" w:color="auto" w:sz="4" w:space="0"/>
              <w:left w:val="nil"/>
              <w:bottom w:val="single" w:color="auto" w:sz="4" w:space="0"/>
              <w:right w:val="single" w:color="auto" w:sz="4" w:space="0"/>
            </w:tcBorders>
            <w:vAlign w:val="center"/>
          </w:tcPr>
          <w:p w14:paraId="5B8A442A">
            <w:pPr>
              <w:rPr>
                <w:rFonts w:hint="eastAsia" w:ascii="宋体" w:hAnsi="宋体" w:eastAsia="宋体" w:cs="宋体"/>
                <w:color w:val="000000"/>
                <w:sz w:val="18"/>
                <w:szCs w:val="18"/>
              </w:rPr>
            </w:pPr>
          </w:p>
        </w:tc>
        <w:tc>
          <w:tcPr>
            <w:tcW w:w="333" w:type="pct"/>
            <w:tcBorders>
              <w:top w:val="single" w:color="auto" w:sz="4" w:space="0"/>
              <w:left w:val="nil"/>
              <w:bottom w:val="single" w:color="auto" w:sz="4" w:space="0"/>
              <w:right w:val="single" w:color="auto" w:sz="4" w:space="0"/>
            </w:tcBorders>
            <w:vAlign w:val="center"/>
          </w:tcPr>
          <w:p w14:paraId="6265E9BB">
            <w:pPr>
              <w:rPr>
                <w:rFonts w:hint="eastAsia" w:ascii="宋体" w:hAnsi="宋体" w:eastAsia="宋体" w:cs="宋体"/>
                <w:color w:val="000000"/>
                <w:sz w:val="18"/>
                <w:szCs w:val="18"/>
              </w:rPr>
            </w:pPr>
          </w:p>
        </w:tc>
        <w:tc>
          <w:tcPr>
            <w:tcW w:w="529" w:type="pct"/>
            <w:tcBorders>
              <w:top w:val="single" w:color="auto" w:sz="4" w:space="0"/>
              <w:left w:val="nil"/>
              <w:bottom w:val="single" w:color="auto" w:sz="4" w:space="0"/>
              <w:right w:val="single" w:color="auto" w:sz="4" w:space="0"/>
            </w:tcBorders>
            <w:vAlign w:val="center"/>
          </w:tcPr>
          <w:p w14:paraId="7AC4890A">
            <w:pPr>
              <w:rPr>
                <w:rFonts w:hint="eastAsia" w:ascii="宋体" w:hAnsi="宋体" w:eastAsia="宋体" w:cs="宋体"/>
                <w:color w:val="000000"/>
                <w:sz w:val="18"/>
                <w:szCs w:val="18"/>
              </w:rPr>
            </w:pPr>
          </w:p>
        </w:tc>
      </w:tr>
    </w:tbl>
    <w:p w14:paraId="6372B513">
      <w:pPr>
        <w:rPr>
          <w:rFonts w:hint="eastAsia" w:ascii="宋体" w:hAnsi="宋体" w:eastAsia="宋体" w:cs="宋体"/>
          <w:b/>
          <w:bCs/>
          <w:sz w:val="18"/>
          <w:szCs w:val="18"/>
          <w:lang w:eastAsia="zh-CN"/>
        </w:rPr>
      </w:pPr>
    </w:p>
    <w:p w14:paraId="35619CD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2BF6CAB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35CB2280">
      <w:pPr>
        <w:rPr>
          <w:rFonts w:hint="eastAsia"/>
          <w:lang w:eastAsia="zh-CN"/>
        </w:rPr>
      </w:pPr>
      <w:r>
        <w:rPr>
          <w:sz w:val="0"/>
          <w:szCs w:val="0"/>
          <w:lang w:eastAsia="zh-CN"/>
        </w:rPr>
        <w:br w:type="page"/>
      </w:r>
    </w:p>
    <w:p w14:paraId="4CF74A7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45EF7E8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FD60B1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1732E9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AD03A0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14E846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C39E17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38B9D1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E15B71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1E01B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43495D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064E9B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A67DDF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DBA17B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2C343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5DC54C3">
      <w:pPr>
        <w:rPr>
          <w:rFonts w:hint="eastAsia"/>
          <w:lang w:eastAsia="zh-CN"/>
        </w:rPr>
      </w:pPr>
      <w:r>
        <w:rPr>
          <w:sz w:val="0"/>
          <w:szCs w:val="0"/>
          <w:lang w:eastAsia="zh-CN"/>
        </w:rPr>
        <w:br w:type="page"/>
      </w:r>
    </w:p>
    <w:p w14:paraId="60AC7F7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4A24AF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123176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6A44FE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3D6888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83FF6D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8ED434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13B35A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786950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110C27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0F4254"/>
    <w:multiLevelType w:val="multilevel"/>
    <w:tmpl w:val="090F4254"/>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4070E"/>
    <w:rsid w:val="0004070E"/>
    <w:rsid w:val="0010572B"/>
    <w:rsid w:val="00132DC6"/>
    <w:rsid w:val="003A6AAF"/>
    <w:rsid w:val="00600C41"/>
    <w:rsid w:val="00721C4F"/>
    <w:rsid w:val="008A545A"/>
    <w:rsid w:val="00B52455"/>
    <w:rsid w:val="64DB5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39</Pages>
  <Words>8479</Words>
  <Characters>9707</Characters>
  <Lines>3439</Lines>
  <Paragraphs>2364</Paragraphs>
  <TotalTime>59</TotalTime>
  <ScaleCrop>false</ScaleCrop>
  <LinksUpToDate>false</LinksUpToDate>
  <CharactersWithSpaces>9717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2025-09-23T09:22:00Z</dcterms:created>
  <dc:creator>雍虹虹</dc:creator>
  <cp:lastModifiedBy>OMG</cp:lastModifiedBy>
  <dcterms:modified xsi:type="dcterms:W3CDTF">2025-09-26T04:12:22Z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627B448F719244718916429535C25CCD_12</vt:lpwstr>
  </property>
</Properties>
</file>